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Geography: </w:t>
      </w:r>
    </w:p>
    <w:p w:rsidR="00000000" w:rsidDel="00000000" w:rsidP="00000000" w:rsidRDefault="00000000" w:rsidRPr="00000000" w14:paraId="00000002">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Core Questions &amp; Vocabulary </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Year Group: </w:t>
      </w:r>
      <w:r w:rsidDel="00000000" w:rsidR="00000000" w:rsidRPr="00000000">
        <w:rPr>
          <w:rFonts w:ascii="Arial" w:cs="Arial" w:eastAsia="Arial" w:hAnsi="Arial"/>
          <w:sz w:val="28"/>
          <w:szCs w:val="28"/>
          <w:rtl w:val="0"/>
        </w:rPr>
        <w:t xml:space="preserve">Y11</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w:t>
      </w:r>
      <w:r w:rsidDel="00000000" w:rsidR="00000000" w:rsidRPr="00000000">
        <w:rPr>
          <w:rFonts w:ascii="Arial" w:cs="Arial" w:eastAsia="Arial" w:hAnsi="Arial"/>
          <w:sz w:val="28"/>
          <w:szCs w:val="28"/>
          <w:rtl w:val="0"/>
        </w:rPr>
        <w:t xml:space="preserve">Changing cities (Paper 2)</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number: </w:t>
      </w:r>
      <w:r w:rsidDel="00000000" w:rsidR="00000000" w:rsidRPr="00000000">
        <w:rPr>
          <w:rFonts w:ascii="Arial" w:cs="Arial" w:eastAsia="Arial" w:hAnsi="Arial"/>
          <w:sz w:val="28"/>
          <w:szCs w:val="28"/>
          <w:rtl w:val="0"/>
        </w:rPr>
        <w:t xml:space="preserve">1 of 3</w:t>
      </w:r>
    </w:p>
    <w:tbl>
      <w:tblPr>
        <w:tblStyle w:val="Table1"/>
        <w:tblpPr w:leftFromText="180" w:rightFromText="180" w:topFromText="0" w:bottomFromText="0" w:vertAnchor="page" w:horzAnchor="margin" w:tblpX="-585" w:tblpY="4321"/>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9210"/>
        <w:tblGridChange w:id="0">
          <w:tblGrid>
            <w:gridCol w:w="855"/>
            <w:gridCol w:w="9210"/>
          </w:tblGrid>
        </w:tblGridChange>
      </w:tblGrid>
      <w:tr>
        <w:trPr>
          <w:cantSplit w:val="0"/>
          <w:tblHeader w:val="0"/>
        </w:trPr>
        <w:tc>
          <w:tcPr>
            <w:gridSpan w:val="2"/>
            <w:shd w:fill="000000" w:val="clear"/>
            <w:vAlign w:val="center"/>
          </w:tcPr>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Questions</w:t>
            </w:r>
          </w:p>
        </w:tc>
      </w:tr>
      <w:tr>
        <w:trPr>
          <w:cantSplit w:val="0"/>
          <w:trHeight w:val="381.97265625" w:hRule="atLeast"/>
          <w:tblHeader w:val="0"/>
        </w:trPr>
        <w:tc>
          <w:tcPr>
            <w:vAlign w:val="center"/>
          </w:tcPr>
          <w:p w:rsidR="00000000" w:rsidDel="00000000" w:rsidP="00000000" w:rsidRDefault="00000000" w:rsidRPr="00000000" w14:paraId="00000009">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vAlign w:val="center"/>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What is urbanisation and why has it happened?</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The increased proportion of people living in cities. </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Due to</w:t>
            </w:r>
            <w:r w:rsidDel="00000000" w:rsidR="00000000" w:rsidRPr="00000000">
              <w:rPr>
                <w:rFonts w:ascii="Arial" w:cs="Arial" w:eastAsia="Arial" w:hAnsi="Arial"/>
                <w:u w:val="single"/>
                <w:rtl w:val="0"/>
              </w:rPr>
              <w:t xml:space="preserve"> rural to urban migration</w:t>
            </w:r>
            <w:r w:rsidDel="00000000" w:rsidR="00000000" w:rsidRPr="00000000">
              <w:rPr>
                <w:rFonts w:ascii="Arial" w:cs="Arial" w:eastAsia="Arial" w:hAnsi="Arial"/>
                <w:rtl w:val="0"/>
              </w:rPr>
              <w:t xml:space="preserve"> and </w:t>
            </w:r>
            <w:r w:rsidDel="00000000" w:rsidR="00000000" w:rsidRPr="00000000">
              <w:rPr>
                <w:rFonts w:ascii="Arial" w:cs="Arial" w:eastAsia="Arial" w:hAnsi="Arial"/>
                <w:u w:val="single"/>
                <w:rtl w:val="0"/>
              </w:rPr>
              <w:t xml:space="preserve">natural increase</w:t>
            </w:r>
            <w:r w:rsidDel="00000000" w:rsidR="00000000" w:rsidRPr="00000000">
              <w:rPr>
                <w:rFonts w:ascii="Arial" w:cs="Arial" w:eastAsia="Arial" w:hAnsi="Arial"/>
                <w:rtl w:val="0"/>
              </w:rPr>
              <w:t xml:space="preserve">.</w:t>
            </w:r>
          </w:p>
        </w:tc>
      </w:tr>
      <w:tr>
        <w:trPr>
          <w:cantSplit w:val="0"/>
          <w:tblHeader w:val="0"/>
        </w:trPr>
        <w:tc>
          <w:tcPr>
            <w:vAlign w:val="center"/>
          </w:tcPr>
          <w:p w:rsidR="00000000" w:rsidDel="00000000" w:rsidP="00000000" w:rsidRDefault="00000000" w:rsidRPr="00000000" w14:paraId="0000000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vAlign w:val="cente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What factors affect the site and situation of settlements?</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Aspect; the direction a settlement faces, soil; for growing crops, woodland; for building materials, goof, shelter, relief; the shape of the land, rive; for fresh water all affect the original sites of settlements. </w:t>
            </w:r>
          </w:p>
        </w:tc>
      </w:tr>
      <w:tr>
        <w:trPr>
          <w:cantSplit w:val="0"/>
          <w:tblHeader w:val="0"/>
        </w:trPr>
        <w:tc>
          <w:tcPr>
            <w:vAlign w:val="center"/>
          </w:tcPr>
          <w:p w:rsidR="00000000" w:rsidDel="00000000" w:rsidP="00000000" w:rsidRDefault="00000000" w:rsidRPr="00000000" w14:paraId="0000001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What factors have affected UK cities?</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Soil, climate, investment, transport systems, coastal locations all caused cities to grow. TNCs, natural resources such as iron and coal to use in steel making.</w:t>
            </w:r>
          </w:p>
        </w:tc>
      </w:tr>
      <w:tr>
        <w:trPr>
          <w:cantSplit w:val="0"/>
          <w:tblHeader w:val="0"/>
        </w:trPr>
        <w:tc>
          <w:tcPr>
            <w:vAlign w:val="center"/>
          </w:tcPr>
          <w:p w:rsidR="00000000" w:rsidDel="00000000" w:rsidP="00000000" w:rsidRDefault="00000000" w:rsidRPr="00000000" w14:paraId="0000001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How are developed cities structured/land use?</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Burgess model - from centre to outskirts</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i w:val="1"/>
                <w:rtl w:val="0"/>
              </w:rPr>
              <w:t xml:space="preserve">CBD </w:t>
            </w:r>
            <w:r w:rsidDel="00000000" w:rsidR="00000000" w:rsidRPr="00000000">
              <w:rPr>
                <w:rFonts w:ascii="Arial" w:cs="Arial" w:eastAsia="Arial" w:hAnsi="Arial"/>
                <w:rtl w:val="0"/>
              </w:rPr>
              <w:t xml:space="preserve">- central business district, shops, offices, restaurants, pubs and cafes</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i w:val="1"/>
                <w:rtl w:val="0"/>
              </w:rPr>
              <w:t xml:space="preserve">Inner city</w:t>
            </w:r>
            <w:r w:rsidDel="00000000" w:rsidR="00000000" w:rsidRPr="00000000">
              <w:rPr>
                <w:rFonts w:ascii="Arial" w:cs="Arial" w:eastAsia="Arial" w:hAnsi="Arial"/>
                <w:rtl w:val="0"/>
              </w:rPr>
              <w:t xml:space="preserve"> - terraced houses for factory workers, small shops, warehouses, factories</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i w:val="1"/>
                <w:rtl w:val="0"/>
              </w:rPr>
              <w:t xml:space="preserve">Inner suburbs</w:t>
            </w:r>
            <w:r w:rsidDel="00000000" w:rsidR="00000000" w:rsidRPr="00000000">
              <w:rPr>
                <w:rFonts w:ascii="Arial" w:cs="Arial" w:eastAsia="Arial" w:hAnsi="Arial"/>
                <w:rtl w:val="0"/>
              </w:rPr>
              <w:t xml:space="preserve"> - semi detached houses, schools, supermarkets, playing fields.</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i w:val="1"/>
                <w:rtl w:val="0"/>
              </w:rPr>
              <w:t xml:space="preserve">Outer suburbs </w:t>
            </w:r>
            <w:r w:rsidDel="00000000" w:rsidR="00000000" w:rsidRPr="00000000">
              <w:rPr>
                <w:rFonts w:ascii="Arial" w:cs="Arial" w:eastAsia="Arial" w:hAnsi="Arial"/>
                <w:rtl w:val="0"/>
              </w:rPr>
              <w:t xml:space="preserve">- detached houses, space, more expensive land</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i w:val="1"/>
                <w:rtl w:val="0"/>
              </w:rPr>
              <w:t xml:space="preserve">Rural-urban fringe</w:t>
            </w:r>
            <w:r w:rsidDel="00000000" w:rsidR="00000000" w:rsidRPr="00000000">
              <w:rPr>
                <w:rFonts w:ascii="Arial" w:cs="Arial" w:eastAsia="Arial" w:hAnsi="Arial"/>
                <w:rtl w:val="0"/>
              </w:rPr>
              <w:t xml:space="preserve"> - the edge of a city where villages meet the greenbelt.</w:t>
            </w:r>
          </w:p>
        </w:tc>
      </w:tr>
      <w:tr>
        <w:trPr>
          <w:cantSplit w:val="0"/>
          <w:tblHeader w:val="0"/>
        </w:trPr>
        <w:tc>
          <w:tcPr>
            <w:vAlign w:val="center"/>
          </w:tcPr>
          <w:p w:rsidR="00000000" w:rsidDel="00000000" w:rsidP="00000000" w:rsidRDefault="00000000" w:rsidRPr="00000000" w14:paraId="0000001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What are the advantages and disadvantages of building on greenfield and brownfield land?</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Greenfield - land not used before SO easy to build on, no need to be cleared, can be hard to get planning permission and had to build infrastructure from scratch.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Brownfield - land used before, often has to be cleaned before being built on, easy to get planning permission but restricted space and can be costly to develop.</w:t>
            </w:r>
          </w:p>
        </w:tc>
      </w:tr>
      <w:tr>
        <w:trPr>
          <w:cantSplit w:val="0"/>
          <w:tblHeader w:val="0"/>
        </w:trPr>
        <w:tc>
          <w:tcPr>
            <w:vAlign w:val="center"/>
          </w:tcPr>
          <w:p w:rsidR="00000000" w:rsidDel="00000000" w:rsidP="00000000" w:rsidRDefault="00000000" w:rsidRPr="00000000" w14:paraId="0000001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Sheffield: What is its site and structure?</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5 rivers, 7 hills, close to coal and limestone to make steel, central in the UK to trade with other cities.</w:t>
            </w:r>
          </w:p>
        </w:tc>
      </w:tr>
      <w:tr>
        <w:trPr>
          <w:cantSplit w:val="0"/>
          <w:tblHeader w:val="0"/>
        </w:trPr>
        <w:tc>
          <w:tcPr>
            <w:vAlign w:val="center"/>
          </w:tcPr>
          <w:p w:rsidR="00000000" w:rsidDel="00000000" w:rsidP="00000000" w:rsidRDefault="00000000" w:rsidRPr="00000000" w14:paraId="0000002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Sheffield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What is it’s regional and global context?</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Was the steel making capital of the world, made munitions (guns etc) during WW1 and 2. 2nd city of Yorkshire to Leeds, 4th biggest city in England.</w:t>
            </w:r>
          </w:p>
        </w:tc>
      </w:tr>
      <w:tr>
        <w:trPr>
          <w:cantSplit w:val="0"/>
          <w:tblHeader w:val="0"/>
        </w:trPr>
        <w:tc>
          <w:tcPr>
            <w:vAlign w:val="center"/>
          </w:tcPr>
          <w:p w:rsidR="00000000" w:rsidDel="00000000" w:rsidP="00000000" w:rsidRDefault="00000000" w:rsidRPr="00000000" w14:paraId="0000002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Sheffield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What is it’s structure?</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i w:val="1"/>
                <w:rtl w:val="0"/>
              </w:rPr>
              <w:t xml:space="preserve">CBD </w:t>
            </w:r>
            <w:r w:rsidDel="00000000" w:rsidR="00000000" w:rsidRPr="00000000">
              <w:rPr>
                <w:rFonts w:ascii="Arial" w:cs="Arial" w:eastAsia="Arial" w:hAnsi="Arial"/>
                <w:rtl w:val="0"/>
              </w:rPr>
              <w:t xml:space="preserve">(The Moor, Castle markets, Fargate, the ‘Golden gateway’</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i w:val="1"/>
                <w:rtl w:val="0"/>
              </w:rPr>
              <w:t xml:space="preserve">Inner city </w:t>
            </w:r>
            <w:r w:rsidDel="00000000" w:rsidR="00000000" w:rsidRPr="00000000">
              <w:rPr>
                <w:rFonts w:ascii="Arial" w:cs="Arial" w:eastAsia="Arial" w:hAnsi="Arial"/>
                <w:rtl w:val="0"/>
              </w:rPr>
              <w:t xml:space="preserve">- The Manor, Burngreave,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i w:val="1"/>
                <w:rtl w:val="0"/>
              </w:rPr>
              <w:t xml:space="preserve">Inner Suburbs</w:t>
            </w:r>
            <w:r w:rsidDel="00000000" w:rsidR="00000000" w:rsidRPr="00000000">
              <w:rPr>
                <w:rFonts w:ascii="Arial" w:cs="Arial" w:eastAsia="Arial" w:hAnsi="Arial"/>
                <w:rtl w:val="0"/>
              </w:rPr>
              <w:t xml:space="preserve"> - Gleadless, Woodhouse, Hillsborough</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i w:val="1"/>
                <w:rtl w:val="0"/>
              </w:rPr>
              <w:t xml:space="preserve">Outer suburbs </w:t>
            </w:r>
            <w:r w:rsidDel="00000000" w:rsidR="00000000" w:rsidRPr="00000000">
              <w:rPr>
                <w:rFonts w:ascii="Arial" w:cs="Arial" w:eastAsia="Arial" w:hAnsi="Arial"/>
                <w:rtl w:val="0"/>
              </w:rPr>
              <w:t xml:space="preserve">- Norton, Beighton, Ecclesfield </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rPr>
                <w:rFonts w:ascii="Arial" w:cs="Arial" w:eastAsia="Arial" w:hAnsi="Arial"/>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Sheffield: How have processes changed it?</w:t>
            </w:r>
          </w:p>
          <w:p w:rsidR="00000000" w:rsidDel="00000000" w:rsidP="00000000" w:rsidRDefault="00000000" w:rsidRPr="00000000" w14:paraId="0000002F">
            <w:pPr>
              <w:rPr>
                <w:rFonts w:ascii="Arial" w:cs="Arial" w:eastAsia="Arial" w:hAnsi="Arial"/>
                <w:b w:val="1"/>
              </w:rPr>
            </w:pPr>
            <w:r w:rsidDel="00000000" w:rsidR="00000000" w:rsidRPr="00000000">
              <w:rPr>
                <w:rFonts w:ascii="Arial" w:cs="Arial" w:eastAsia="Arial" w:hAnsi="Arial"/>
                <w:rtl w:val="0"/>
              </w:rPr>
              <w:t xml:space="preserve">Urbanisation, suburbanisation, counter-urbanisation, re-urbanisation, migration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31">
            <w:pPr>
              <w:rPr>
                <w:rFonts w:ascii="Arial" w:cs="Arial" w:eastAsia="Arial" w:hAnsi="Arial"/>
                <w:b w:val="1"/>
              </w:rPr>
            </w:pPr>
            <w:r w:rsidDel="00000000" w:rsidR="00000000" w:rsidRPr="00000000">
              <w:rPr>
                <w:rFonts w:ascii="Arial" w:cs="Arial" w:eastAsia="Arial" w:hAnsi="Arial"/>
                <w:b w:val="1"/>
                <w:rtl w:val="0"/>
              </w:rPr>
              <w:t xml:space="preserve">Sheffield: Why has regional growth happened?</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From steel to sport. Industry based on steel from the 1800's, </w:t>
            </w:r>
            <w:r w:rsidDel="00000000" w:rsidR="00000000" w:rsidRPr="00000000">
              <w:rPr>
                <w:rFonts w:ascii="Arial" w:cs="Arial" w:eastAsia="Arial" w:hAnsi="Arial"/>
                <w:b w:val="1"/>
                <w:u w:val="single"/>
                <w:rtl w:val="0"/>
              </w:rPr>
              <w:t xml:space="preserve">deindustrialisation </w:t>
            </w:r>
            <w:r w:rsidDel="00000000" w:rsidR="00000000" w:rsidRPr="00000000">
              <w:rPr>
                <w:rFonts w:ascii="Arial" w:cs="Arial" w:eastAsia="Arial" w:hAnsi="Arial"/>
                <w:rtl w:val="0"/>
              </w:rPr>
              <w:t xml:space="preserve">in 1990’s and investment in sporting venues.</w:t>
            </w:r>
          </w:p>
        </w:tc>
      </w:tr>
      <w:tr>
        <w:trPr>
          <w:cantSplit w:val="0"/>
          <w:tblHeader w:val="0"/>
        </w:trPr>
        <w:tc>
          <w:tcPr>
            <w:vAlign w:val="center"/>
          </w:tcPr>
          <w:p w:rsidR="00000000" w:rsidDel="00000000" w:rsidP="00000000" w:rsidRDefault="00000000" w:rsidRPr="00000000" w14:paraId="0000003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34">
            <w:pPr>
              <w:rPr>
                <w:rFonts w:ascii="Arial" w:cs="Arial" w:eastAsia="Arial" w:hAnsi="Arial"/>
                <w:b w:val="1"/>
              </w:rPr>
            </w:pPr>
            <w:r w:rsidDel="00000000" w:rsidR="00000000" w:rsidRPr="00000000">
              <w:rPr>
                <w:rFonts w:ascii="Arial" w:cs="Arial" w:eastAsia="Arial" w:hAnsi="Arial"/>
                <w:b w:val="1"/>
                <w:rtl w:val="0"/>
              </w:rPr>
              <w:t xml:space="preserve">Sheffield: How has migration affected the city?</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Chinese migrants - University and New era square investment</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Somalian migrants - Post civil war moved for industrial jobs</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Increased population, skills, cultural diversity, Pressure on services and housing.</w:t>
            </w:r>
          </w:p>
        </w:tc>
      </w:tr>
      <w:tr>
        <w:trPr>
          <w:cantSplit w:val="0"/>
          <w:tblHeader w:val="0"/>
        </w:trPr>
        <w:tc>
          <w:tcPr>
            <w:vAlign w:val="center"/>
          </w:tcPr>
          <w:p w:rsidR="00000000" w:rsidDel="00000000" w:rsidP="00000000" w:rsidRDefault="00000000" w:rsidRPr="00000000" w14:paraId="0000003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Sheffield: How has retail and the economy changed in the city?</w:t>
            </w:r>
          </w:p>
          <w:p w:rsidR="00000000" w:rsidDel="00000000" w:rsidP="00000000" w:rsidRDefault="00000000" w:rsidRPr="00000000" w14:paraId="0000003A">
            <w:pPr>
              <w:rPr>
                <w:rFonts w:ascii="Arial" w:cs="Arial" w:eastAsia="Arial" w:hAnsi="Arial"/>
                <w:u w:val="single"/>
              </w:rPr>
            </w:pPr>
            <w:r w:rsidDel="00000000" w:rsidR="00000000" w:rsidRPr="00000000">
              <w:rPr>
                <w:rFonts w:ascii="Arial" w:cs="Arial" w:eastAsia="Arial" w:hAnsi="Arial"/>
                <w:u w:val="single"/>
                <w:rtl w:val="0"/>
              </w:rPr>
              <w:t xml:space="preserve">Decline of the high street due to:</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Online shopping (Amazon, Temu), Out of town shopping centres (Meadowhall and Parkgate), Covid all reduced retail in the CBD</w:t>
            </w:r>
          </w:p>
          <w:p w:rsidR="00000000" w:rsidDel="00000000" w:rsidP="00000000" w:rsidRDefault="00000000" w:rsidRPr="00000000" w14:paraId="0000003C">
            <w:pPr>
              <w:rPr>
                <w:rFonts w:ascii="Arial" w:cs="Arial" w:eastAsia="Arial" w:hAnsi="Arial"/>
                <w:u w:val="single"/>
              </w:rPr>
            </w:pPr>
            <w:r w:rsidDel="00000000" w:rsidR="00000000" w:rsidRPr="00000000">
              <w:rPr>
                <w:rFonts w:ascii="Arial" w:cs="Arial" w:eastAsia="Arial" w:hAnsi="Arial"/>
                <w:u w:val="single"/>
                <w:rtl w:val="0"/>
              </w:rPr>
              <w:t xml:space="preserve">Economic change due to:</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Deindustrialisation in 1980/90’s due to primary jobs such as mining moved to emerging countries (Coal mining to China), Thatcher governments shift from primary to tertiary industries.</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Investment in tertiary jobs such as meadowhall and call centres.</w:t>
            </w:r>
          </w:p>
        </w:tc>
      </w:tr>
      <w:tr>
        <w:trPr>
          <w:cantSplit w:val="0"/>
          <w:tblHeader w:val="0"/>
        </w:trPr>
        <w:tc>
          <w:tcPr>
            <w:vAlign w:val="center"/>
          </w:tcPr>
          <w:p w:rsidR="00000000" w:rsidDel="00000000" w:rsidP="00000000" w:rsidRDefault="00000000" w:rsidRPr="00000000" w14:paraId="0000003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13</w:t>
            </w:r>
          </w:p>
        </w:tc>
        <w:tc>
          <w:tcPr/>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Sheffield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What are it’s key population data from the Census?</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2011-2021  population increase of 3,800 people, almost 600,000 people live in Sheffield. The average age of a person in Sheffield is 36 years old. 83% of the population were born in England.</w:t>
            </w:r>
          </w:p>
        </w:tc>
      </w:tr>
      <w:tr>
        <w:trPr>
          <w:cantSplit w:val="0"/>
          <w:tblHeader w:val="0"/>
        </w:trPr>
        <w:tc>
          <w:tcPr>
            <w:vAlign w:val="center"/>
          </w:tcPr>
          <w:p w:rsidR="00000000" w:rsidDel="00000000" w:rsidP="00000000" w:rsidRDefault="00000000" w:rsidRPr="00000000" w14:paraId="0000004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14</w:t>
            </w:r>
          </w:p>
        </w:tc>
        <w:tc>
          <w:tcPr/>
          <w:p w:rsidR="00000000" w:rsidDel="00000000" w:rsidP="00000000" w:rsidRDefault="00000000" w:rsidRPr="00000000" w14:paraId="00000043">
            <w:pPr>
              <w:rPr>
                <w:rFonts w:ascii="Arial" w:cs="Arial" w:eastAsia="Arial" w:hAnsi="Arial"/>
                <w:b w:val="1"/>
              </w:rPr>
            </w:pPr>
            <w:r w:rsidDel="00000000" w:rsidR="00000000" w:rsidRPr="00000000">
              <w:rPr>
                <w:rFonts w:ascii="Arial" w:cs="Arial" w:eastAsia="Arial" w:hAnsi="Arial"/>
                <w:b w:val="1"/>
                <w:rtl w:val="0"/>
              </w:rPr>
              <w:t xml:space="preserve">Sheffield: What are the causes and effects of inequality?</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b w:val="1"/>
                <w:i w:val="1"/>
                <w:rtl w:val="0"/>
              </w:rPr>
              <w:t xml:space="preserve">Causes </w:t>
            </w:r>
            <w:r w:rsidDel="00000000" w:rsidR="00000000" w:rsidRPr="00000000">
              <w:rPr>
                <w:rFonts w:ascii="Arial" w:cs="Arial" w:eastAsia="Arial" w:hAnsi="Arial"/>
                <w:rtl w:val="0"/>
              </w:rPr>
              <w:t xml:space="preserve">- levels and access to education, investment, historically the ‘poorest’ part of the city was down-wind of the factories in the east compared to the west of the city on the edge of the Peak District.</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Effects - Index of Multiple Deprivation - crime, housing, education, employment, health, income, living environment. Dore vs Manor</w:t>
            </w:r>
          </w:p>
        </w:tc>
      </w:tr>
      <w:tr>
        <w:trPr>
          <w:cantSplit w:val="0"/>
          <w:tblHeader w:val="0"/>
        </w:trPr>
        <w:tc>
          <w:tcPr>
            <w:vAlign w:val="center"/>
          </w:tcPr>
          <w:p w:rsidR="00000000" w:rsidDel="00000000" w:rsidP="00000000" w:rsidRDefault="00000000" w:rsidRPr="00000000" w14:paraId="00000046">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15</w:t>
            </w:r>
          </w:p>
        </w:tc>
        <w:tc>
          <w:tcPr/>
          <w:p w:rsidR="00000000" w:rsidDel="00000000" w:rsidP="00000000" w:rsidRDefault="00000000" w:rsidRPr="00000000" w14:paraId="00000047">
            <w:pPr>
              <w:rPr>
                <w:rFonts w:ascii="Arial" w:cs="Arial" w:eastAsia="Arial" w:hAnsi="Arial"/>
                <w:b w:val="1"/>
              </w:rPr>
            </w:pPr>
            <w:r w:rsidDel="00000000" w:rsidR="00000000" w:rsidRPr="00000000">
              <w:rPr>
                <w:rFonts w:ascii="Arial" w:cs="Arial" w:eastAsia="Arial" w:hAnsi="Arial"/>
                <w:b w:val="1"/>
                <w:rtl w:val="0"/>
              </w:rPr>
              <w:t xml:space="preserve">Sheffield: how can it be managed sustainably?</w:t>
            </w:r>
          </w:p>
          <w:p w:rsidR="00000000" w:rsidDel="00000000" w:rsidP="00000000" w:rsidRDefault="00000000" w:rsidRPr="00000000" w14:paraId="00000048">
            <w:pPr>
              <w:widowControl w:val="0"/>
              <w:spacing w:after="40" w:lineRule="auto"/>
              <w:rPr>
                <w:rFonts w:ascii="Arial" w:cs="Arial" w:eastAsia="Arial" w:hAnsi="Arial"/>
              </w:rPr>
            </w:pPr>
            <w:r w:rsidDel="00000000" w:rsidR="00000000" w:rsidRPr="00000000">
              <w:rPr>
                <w:rFonts w:ascii="Arial" w:cs="Arial" w:eastAsia="Arial" w:hAnsi="Arial"/>
                <w:b w:val="1"/>
                <w:rtl w:val="0"/>
              </w:rPr>
              <w:t xml:space="preserve">Grey to Green - </w:t>
            </w:r>
            <w:r w:rsidDel="00000000" w:rsidR="00000000" w:rsidRPr="00000000">
              <w:rPr>
                <w:rFonts w:ascii="Arial" w:cs="Arial" w:eastAsia="Arial" w:hAnsi="Arial"/>
                <w:rtl w:val="0"/>
              </w:rPr>
              <w:t xml:space="preserve">Phase 1 - £3.6million around Westbar 2014-6, Phase 2 - £6.3million around Castlegate 2019-22</w:t>
            </w:r>
          </w:p>
          <w:p w:rsidR="00000000" w:rsidDel="00000000" w:rsidP="00000000" w:rsidRDefault="00000000" w:rsidRPr="00000000" w14:paraId="00000049">
            <w:pPr>
              <w:widowControl w:val="0"/>
              <w:spacing w:after="40" w:lineRule="auto"/>
              <w:rPr>
                <w:rFonts w:ascii="Arial" w:cs="Arial" w:eastAsia="Arial" w:hAnsi="Arial"/>
              </w:rPr>
            </w:pPr>
            <w:r w:rsidDel="00000000" w:rsidR="00000000" w:rsidRPr="00000000">
              <w:rPr>
                <w:rFonts w:ascii="Arial" w:cs="Arial" w:eastAsia="Arial" w:hAnsi="Arial"/>
                <w:b w:val="1"/>
                <w:rtl w:val="0"/>
              </w:rPr>
              <w:t xml:space="preserve">Tram train - </w:t>
            </w:r>
            <w:r w:rsidDel="00000000" w:rsidR="00000000" w:rsidRPr="00000000">
              <w:rPr>
                <w:rFonts w:ascii="Arial" w:cs="Arial" w:eastAsia="Arial" w:hAnsi="Arial"/>
                <w:color w:val="222222"/>
                <w:rtl w:val="0"/>
              </w:rPr>
              <w:t xml:space="preserve">£6.6 million plans will see two new staggered, low-level tram-train platforms at Magna Science and Adventure Centre. Planners estimate that more than 200,000 journeys will be made each year on the tram-train</w:t>
            </w:r>
            <w:r w:rsidDel="00000000" w:rsidR="00000000" w:rsidRPr="00000000">
              <w:rPr>
                <w:rFonts w:ascii="Arial" w:cs="Arial" w:eastAsia="Arial" w:hAnsi="Arial"/>
                <w:rtl w:val="0"/>
              </w:rPr>
              <w:t xml:space="preserve"> </w:t>
            </w:r>
          </w:p>
          <w:p w:rsidR="00000000" w:rsidDel="00000000" w:rsidP="00000000" w:rsidRDefault="00000000" w:rsidRPr="00000000" w14:paraId="0000004A">
            <w:pPr>
              <w:widowControl w:val="0"/>
              <w:spacing w:after="40" w:lineRule="auto"/>
              <w:rPr>
                <w:rFonts w:ascii="Arial" w:cs="Arial" w:eastAsia="Arial" w:hAnsi="Arial"/>
              </w:rPr>
            </w:pPr>
            <w:r w:rsidDel="00000000" w:rsidR="00000000" w:rsidRPr="00000000">
              <w:rPr>
                <w:rFonts w:ascii="Arial" w:cs="Arial" w:eastAsia="Arial" w:hAnsi="Arial"/>
                <w:b w:val="1"/>
                <w:u w:val="single"/>
                <w:rtl w:val="0"/>
              </w:rPr>
              <w:t xml:space="preserve">Bottom up - </w:t>
            </w:r>
            <w:r w:rsidDel="00000000" w:rsidR="00000000" w:rsidRPr="00000000">
              <w:rPr>
                <w:rFonts w:ascii="Arial" w:cs="Arial" w:eastAsia="Arial" w:hAnsi="Arial"/>
                <w:b w:val="1"/>
                <w:color w:val="3c2323"/>
                <w:rtl w:val="0"/>
              </w:rPr>
              <w:t xml:space="preserve">Green City Action ‘Fruits for families’ </w:t>
            </w:r>
            <w:r w:rsidDel="00000000" w:rsidR="00000000" w:rsidRPr="00000000">
              <w:rPr>
                <w:rFonts w:ascii="Arial" w:cs="Arial" w:eastAsia="Arial" w:hAnsi="Arial"/>
                <w:rtl w:val="0"/>
              </w:rPr>
              <w:t xml:space="preserve">£10,000 from the National Lottery, 10 sites around Burngreave and Pitsmoor</w:t>
            </w:r>
          </w:p>
          <w:p w:rsidR="00000000" w:rsidDel="00000000" w:rsidP="00000000" w:rsidRDefault="00000000" w:rsidRPr="00000000" w14:paraId="0000004B">
            <w:pPr>
              <w:widowControl w:val="0"/>
              <w:spacing w:after="40" w:lineRule="auto"/>
              <w:rPr>
                <w:rFonts w:ascii="Arial" w:cs="Arial" w:eastAsia="Arial" w:hAnsi="Arial"/>
              </w:rPr>
            </w:pPr>
            <w:r w:rsidDel="00000000" w:rsidR="00000000" w:rsidRPr="00000000">
              <w:rPr>
                <w:rFonts w:ascii="Arial" w:cs="Arial" w:eastAsia="Arial" w:hAnsi="Arial"/>
                <w:b w:val="1"/>
                <w:rtl w:val="0"/>
              </w:rPr>
              <w:t xml:space="preserve">Stagecoach Net Zero, </w:t>
            </w:r>
            <w:r w:rsidDel="00000000" w:rsidR="00000000" w:rsidRPr="00000000">
              <w:rPr>
                <w:rFonts w:ascii="Arial" w:cs="Arial" w:eastAsia="Arial" w:hAnsi="Arial"/>
                <w:rtl w:val="0"/>
              </w:rPr>
              <w:t xml:space="preserve">Zero emissions by 2035, 0.5% profits back to local charities and community groups.</w:t>
            </w:r>
          </w:p>
        </w:tc>
      </w:tr>
      <w:tr>
        <w:trPr>
          <w:cantSplit w:val="0"/>
          <w:tblHeader w:val="0"/>
        </w:trPr>
        <w:tc>
          <w:tcPr>
            <w:vAlign w:val="center"/>
          </w:tcPr>
          <w:p w:rsidR="00000000" w:rsidDel="00000000" w:rsidP="00000000" w:rsidRDefault="00000000" w:rsidRPr="00000000" w14:paraId="0000004C">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16</w:t>
            </w:r>
          </w:p>
        </w:tc>
        <w:tc>
          <w:tcPr/>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Mexico city: What is the site and structure of the city?</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Lake Texcoco was drained so it is slowing sinking, eagle eating a snake on top of a cactus. Griffin-Ford Model - Perifico, spine, CBD, </w:t>
            </w:r>
            <w:r w:rsidDel="00000000" w:rsidR="00000000" w:rsidRPr="00000000">
              <w:rPr>
                <w:rFonts w:ascii="Arial" w:cs="Arial" w:eastAsia="Arial" w:hAnsi="Arial"/>
                <w:rtl w:val="0"/>
              </w:rPr>
              <w:t xml:space="preserve">disseminity</w:t>
            </w:r>
            <w:r w:rsidDel="00000000" w:rsidR="00000000" w:rsidRPr="00000000">
              <w:rPr>
                <w:rFonts w:ascii="Arial" w:cs="Arial" w:eastAsia="Arial" w:hAnsi="Arial"/>
                <w:rtl w:val="0"/>
              </w:rPr>
              <w:t xml:space="preserve">. </w:t>
            </w:r>
          </w:p>
        </w:tc>
      </w:tr>
      <w:tr>
        <w:trPr>
          <w:cantSplit w:val="0"/>
          <w:tblHeader w:val="0"/>
        </w:trPr>
        <w:tc>
          <w:tcPr>
            <w:vAlign w:val="center"/>
          </w:tcPr>
          <w:p w:rsidR="00000000" w:rsidDel="00000000" w:rsidP="00000000" w:rsidRDefault="00000000" w:rsidRPr="00000000" w14:paraId="0000004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17</w:t>
            </w:r>
          </w:p>
        </w:tc>
        <w:tc>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Mexico city: Why has this emerging city grown?</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Rural to urban migration from rural areas and natural increase to 22 million people</w:t>
            </w:r>
          </w:p>
        </w:tc>
      </w:tr>
      <w:tr>
        <w:trPr>
          <w:cantSplit w:val="0"/>
          <w:tblHeader w:val="0"/>
        </w:trPr>
        <w:tc>
          <w:tcPr>
            <w:vAlign w:val="center"/>
          </w:tcPr>
          <w:p w:rsidR="00000000" w:rsidDel="00000000" w:rsidP="00000000" w:rsidRDefault="00000000" w:rsidRPr="00000000" w14:paraId="0000005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18</w:t>
            </w:r>
          </w:p>
        </w:tc>
        <w:tc>
          <w:tcPr/>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Mexico city: What are the causes and effects of migration to the city/rapid urbanisation?</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u w:val="single"/>
                <w:rtl w:val="0"/>
              </w:rPr>
              <w:t xml:space="preserve">Causes </w:t>
            </w:r>
            <w:r w:rsidDel="00000000" w:rsidR="00000000" w:rsidRPr="00000000">
              <w:rPr>
                <w:rFonts w:ascii="Arial" w:cs="Arial" w:eastAsia="Arial" w:hAnsi="Arial"/>
                <w:rtl w:val="0"/>
              </w:rPr>
              <w:t xml:space="preserve">- rural populations see the city as having more money, services and opportunities. High birth rates in lower income areas and improving life expectancy means a natural increase of population.</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u w:val="single"/>
                <w:rtl w:val="0"/>
              </w:rPr>
              <w:t xml:space="preserve">Effects </w:t>
            </w:r>
            <w:r w:rsidDel="00000000" w:rsidR="00000000" w:rsidRPr="00000000">
              <w:rPr>
                <w:rFonts w:ascii="Arial" w:cs="Arial" w:eastAsia="Arial" w:hAnsi="Arial"/>
                <w:rtl w:val="0"/>
              </w:rPr>
              <w:t xml:space="preserve">- more cultural diversity, more skills and increasing GNI/GDP although there is more congestion, services becoming over run, gap between richest and poorest, lack of space and housing.Overcrowding, congestion, high crime rates, informal jobs, slum living, greater GNI, increased investments</w:t>
            </w:r>
          </w:p>
        </w:tc>
      </w:tr>
      <w:tr>
        <w:trPr>
          <w:cantSplit w:val="0"/>
          <w:tblHeader w:val="0"/>
        </w:trPr>
        <w:tc>
          <w:tcPr>
            <w:vAlign w:val="center"/>
          </w:tcPr>
          <w:p w:rsidR="00000000" w:rsidDel="00000000" w:rsidP="00000000" w:rsidRDefault="00000000" w:rsidRPr="00000000" w14:paraId="00000056">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19</w:t>
            </w:r>
          </w:p>
        </w:tc>
        <w:tc>
          <w:tcPr/>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 xml:space="preserve">Mexico city: how can it be managed sustainably?</w:t>
            </w:r>
          </w:p>
          <w:p w:rsidR="00000000" w:rsidDel="00000000" w:rsidP="00000000" w:rsidRDefault="00000000" w:rsidRPr="00000000" w14:paraId="00000058">
            <w:pPr>
              <w:rPr>
                <w:rFonts w:ascii="Arial" w:cs="Arial" w:eastAsia="Arial" w:hAnsi="Arial"/>
                <w:u w:val="single"/>
              </w:rPr>
            </w:pPr>
            <w:r w:rsidDel="00000000" w:rsidR="00000000" w:rsidRPr="00000000">
              <w:rPr>
                <w:rFonts w:ascii="Arial" w:cs="Arial" w:eastAsia="Arial" w:hAnsi="Arial"/>
                <w:u w:val="single"/>
                <w:rtl w:val="0"/>
              </w:rPr>
              <w:t xml:space="preserve">Top down - </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b w:val="1"/>
                <w:rtl w:val="0"/>
              </w:rPr>
              <w:t xml:space="preserve">Cable cars</w:t>
            </w:r>
            <w:r w:rsidDel="00000000" w:rsidR="00000000" w:rsidRPr="00000000">
              <w:rPr>
                <w:rFonts w:ascii="Arial" w:cs="Arial" w:eastAsia="Arial" w:hAnsi="Arial"/>
                <w:rtl w:val="0"/>
              </w:rPr>
              <w:t xml:space="preserve">—used to improve accessibility to the city to improve quality of life and improve congestion and pollution 2 pesos a journey</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b w:val="1"/>
                <w:rtl w:val="0"/>
              </w:rPr>
              <w:t xml:space="preserve">Police patrol</w:t>
            </w:r>
            <w:r w:rsidDel="00000000" w:rsidR="00000000" w:rsidRPr="00000000">
              <w:rPr>
                <w:rFonts w:ascii="Arial" w:cs="Arial" w:eastAsia="Arial" w:hAnsi="Arial"/>
                <w:rtl w:val="0"/>
              </w:rPr>
              <w:t xml:space="preserve">—to manage crime in the air due to lack of police workforce and gang crime on the ground. 13 helicopters·</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b w:val="1"/>
                <w:rtl w:val="0"/>
              </w:rPr>
              <w:t xml:space="preserve">Green Plan (Plan Verde</w:t>
            </w:r>
            <w:r w:rsidDel="00000000" w:rsidR="00000000" w:rsidRPr="00000000">
              <w:rPr>
                <w:rFonts w:ascii="Arial" w:cs="Arial" w:eastAsia="Arial" w:hAnsi="Arial"/>
                <w:rtl w:val="0"/>
              </w:rPr>
              <w:t xml:space="preserve">) to reduce air pollution in Mexico city. Metrobus uses eco-friendly vehicles and has 16 routes to air pollution by 35%. $1billion per year for 15 years.</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u w:val="single"/>
                <w:rtl w:val="0"/>
              </w:rPr>
              <w:t xml:space="preserve">Bottom up: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Cultivia</w:t>
            </w:r>
            <w:r w:rsidDel="00000000" w:rsidR="00000000" w:rsidRPr="00000000">
              <w:rPr>
                <w:rFonts w:ascii="Arial" w:cs="Arial" w:eastAsia="Arial" w:hAnsi="Arial"/>
                <w:rtl w:val="0"/>
              </w:rPr>
              <w:t xml:space="preserve"> Ciudad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are community gardens where 1500kg of food waste is transformed into fertile soil each year</w:t>
            </w:r>
          </w:p>
        </w:tc>
      </w:tr>
      <w:tr>
        <w:trPr>
          <w:cantSplit w:val="0"/>
          <w:tblHeader w:val="0"/>
        </w:trPr>
        <w:tc>
          <w:tcPr>
            <w:vAlign w:val="center"/>
          </w:tcPr>
          <w:p w:rsidR="00000000" w:rsidDel="00000000" w:rsidP="00000000" w:rsidRDefault="00000000" w:rsidRPr="00000000" w14:paraId="0000005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20</w:t>
            </w:r>
          </w:p>
        </w:tc>
        <w:tc>
          <w:tcPr/>
          <w:p w:rsidR="00000000" w:rsidDel="00000000" w:rsidP="00000000" w:rsidRDefault="00000000" w:rsidRPr="00000000" w14:paraId="0000005E">
            <w:pPr>
              <w:rPr>
                <w:rFonts w:ascii="Arial" w:cs="Arial" w:eastAsia="Arial" w:hAnsi="Arial"/>
                <w:b w:val="1"/>
              </w:rPr>
            </w:pPr>
            <w:r w:rsidDel="00000000" w:rsidR="00000000" w:rsidRPr="00000000">
              <w:rPr>
                <w:rFonts w:ascii="Arial" w:cs="Arial" w:eastAsia="Arial" w:hAnsi="Arial"/>
                <w:b w:val="1"/>
                <w:rtl w:val="0"/>
              </w:rPr>
              <w:t xml:space="preserve">Mexico city: What are the role of government policies in improving the quality of life?</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Cable cars - Improve Quality of life by…</w:t>
            </w:r>
          </w:p>
          <w:p w:rsidR="00000000" w:rsidDel="00000000" w:rsidP="00000000" w:rsidRDefault="00000000" w:rsidRPr="00000000" w14:paraId="00000060">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Less commuting time due to better transport </w:t>
            </w:r>
          </w:p>
          <w:p w:rsidR="00000000" w:rsidDel="00000000" w:rsidP="00000000" w:rsidRDefault="00000000" w:rsidRPr="00000000" w14:paraId="00000061">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Less air pollution due to fewer cars</w:t>
            </w:r>
          </w:p>
          <w:p w:rsidR="00000000" w:rsidDel="00000000" w:rsidP="00000000" w:rsidRDefault="00000000" w:rsidRPr="00000000" w14:paraId="00000062">
            <w:pPr>
              <w:ind w:left="0" w:firstLine="0"/>
              <w:rPr>
                <w:rFonts w:ascii="Arial" w:cs="Arial" w:eastAsia="Arial" w:hAnsi="Arial"/>
              </w:rPr>
            </w:pPr>
            <w:r w:rsidDel="00000000" w:rsidR="00000000" w:rsidRPr="00000000">
              <w:rPr>
                <w:rFonts w:ascii="Arial" w:cs="Arial" w:eastAsia="Arial" w:hAnsi="Arial"/>
                <w:rtl w:val="0"/>
              </w:rPr>
              <w:t xml:space="preserve">Police helicopters </w:t>
            </w:r>
          </w:p>
          <w:p w:rsidR="00000000" w:rsidDel="00000000" w:rsidP="00000000" w:rsidRDefault="00000000" w:rsidRPr="00000000" w14:paraId="00000063">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Less crime increases happiness and health</w:t>
            </w:r>
          </w:p>
          <w:p w:rsidR="00000000" w:rsidDel="00000000" w:rsidP="00000000" w:rsidRDefault="00000000" w:rsidRPr="00000000" w14:paraId="00000064">
            <w:pPr>
              <w:ind w:left="0" w:firstLine="0"/>
              <w:rPr>
                <w:rFonts w:ascii="Arial" w:cs="Arial" w:eastAsia="Arial" w:hAnsi="Arial"/>
              </w:rPr>
            </w:pPr>
            <w:r w:rsidDel="00000000" w:rsidR="00000000" w:rsidRPr="00000000">
              <w:rPr>
                <w:rFonts w:ascii="Arial" w:cs="Arial" w:eastAsia="Arial" w:hAnsi="Arial"/>
                <w:rtl w:val="0"/>
              </w:rPr>
              <w:t xml:space="preserve">Plan Verde</w:t>
            </w:r>
          </w:p>
          <w:p w:rsidR="00000000" w:rsidDel="00000000" w:rsidP="00000000" w:rsidRDefault="00000000" w:rsidRPr="00000000" w14:paraId="00000065">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reduces air pollution so improves health.</w:t>
            </w:r>
          </w:p>
        </w:tc>
      </w:tr>
      <w:tr>
        <w:trPr>
          <w:cantSplit w:val="0"/>
          <w:tblHeader w:val="0"/>
        </w:trPr>
        <w:tc>
          <w:tcPr>
            <w:gridSpan w:val="2"/>
            <w:shd w:fill="000000" w:val="clea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b w:val="1"/>
                <w:sz w:val="28"/>
                <w:szCs w:val="28"/>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29.57427501678467" w:lineRule="auto"/>
              <w:ind w:left="126.6796875" w:right="286.881103515625" w:hanging="12.7197265625"/>
              <w:rPr>
                <w:rFonts w:ascii="Arial" w:cs="Arial" w:eastAsia="Arial" w:hAnsi="Arial"/>
              </w:rPr>
            </w:pPr>
            <w:r w:rsidDel="00000000" w:rsidR="00000000" w:rsidRPr="00000000">
              <w:rPr>
                <w:rFonts w:ascii="Arial" w:cs="Arial" w:eastAsia="Arial" w:hAnsi="Arial"/>
                <w:b w:val="1"/>
                <w:rtl w:val="0"/>
              </w:rPr>
              <w:t xml:space="preserve">Urbanisation -</w:t>
            </w:r>
            <w:r w:rsidDel="00000000" w:rsidR="00000000" w:rsidRPr="00000000">
              <w:rPr>
                <w:rFonts w:ascii="Arial" w:cs="Arial" w:eastAsia="Arial" w:hAnsi="Arial"/>
                <w:rtl w:val="0"/>
              </w:rPr>
              <w:t xml:space="preserve"> The increase in the percentage of people living  in towns and cities.</w:t>
            </w:r>
          </w:p>
        </w:tc>
      </w:tr>
      <w:tr>
        <w:trPr>
          <w:cantSplit w:val="0"/>
          <w:tblHeader w:val="0"/>
        </w:trPr>
        <w:tc>
          <w:tcPr>
            <w:vAlign w:val="center"/>
          </w:tcPr>
          <w:p w:rsidR="00000000" w:rsidDel="00000000" w:rsidP="00000000" w:rsidRDefault="00000000" w:rsidRPr="00000000" w14:paraId="0000006A">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29.07601356506348" w:lineRule="auto"/>
              <w:ind w:left="119.2401123046875" w:right="379.3603515625" w:hanging="5.2801513671875"/>
              <w:rPr>
                <w:rFonts w:ascii="Arial" w:cs="Arial" w:eastAsia="Arial" w:hAnsi="Arial"/>
              </w:rPr>
            </w:pPr>
            <w:r w:rsidDel="00000000" w:rsidR="00000000" w:rsidRPr="00000000">
              <w:rPr>
                <w:rFonts w:ascii="Arial" w:cs="Arial" w:eastAsia="Arial" w:hAnsi="Arial"/>
                <w:b w:val="1"/>
                <w:rtl w:val="0"/>
              </w:rPr>
              <w:t xml:space="preserve">Degree of urbanisation - </w:t>
            </w:r>
            <w:r w:rsidDel="00000000" w:rsidR="00000000" w:rsidRPr="00000000">
              <w:rPr>
                <w:rFonts w:ascii="Arial" w:cs="Arial" w:eastAsia="Arial" w:hAnsi="Arial"/>
                <w:rtl w:val="0"/>
              </w:rPr>
              <w:t xml:space="preserve">The proportion/extent of people living in urban  areas compared to rural areas.</w:t>
            </w:r>
          </w:p>
        </w:tc>
      </w:tr>
      <w:tr>
        <w:trPr>
          <w:cantSplit w:val="0"/>
          <w:tblHeader w:val="0"/>
        </w:trPr>
        <w:tc>
          <w:tcPr>
            <w:vAlign w:val="center"/>
          </w:tcPr>
          <w:p w:rsidR="00000000" w:rsidDel="00000000" w:rsidP="00000000" w:rsidRDefault="00000000" w:rsidRPr="00000000" w14:paraId="0000006C">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28.90925884246826" w:lineRule="auto"/>
              <w:ind w:left="118.280029296875" w:right="823.3612060546875" w:firstLine="10.8001708984375"/>
              <w:rPr>
                <w:rFonts w:ascii="Arial" w:cs="Arial" w:eastAsia="Arial" w:hAnsi="Arial"/>
              </w:rPr>
            </w:pPr>
            <w:r w:rsidDel="00000000" w:rsidR="00000000" w:rsidRPr="00000000">
              <w:rPr>
                <w:rFonts w:ascii="Arial" w:cs="Arial" w:eastAsia="Arial" w:hAnsi="Arial"/>
                <w:b w:val="1"/>
                <w:rtl w:val="0"/>
              </w:rPr>
              <w:t xml:space="preserve">Rate of urbanisation -</w:t>
            </w:r>
            <w:r w:rsidDel="00000000" w:rsidR="00000000" w:rsidRPr="00000000">
              <w:rPr>
                <w:rFonts w:ascii="Arial" w:cs="Arial" w:eastAsia="Arial" w:hAnsi="Arial"/>
                <w:rtl w:val="0"/>
              </w:rPr>
              <w:t xml:space="preserve"> How fast urban growth is taking place in a  specific country.</w:t>
            </w:r>
          </w:p>
        </w:tc>
      </w:tr>
      <w:tr>
        <w:trPr>
          <w:cantSplit w:val="0"/>
          <w:tblHeader w:val="0"/>
        </w:trPr>
        <w:tc>
          <w:tcPr>
            <w:vAlign w:val="center"/>
          </w:tcPr>
          <w:p w:rsidR="00000000" w:rsidDel="00000000" w:rsidP="00000000" w:rsidRDefault="00000000" w:rsidRPr="00000000" w14:paraId="0000006E">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29.07398223876953" w:lineRule="auto"/>
              <w:ind w:left="126.0797119140625" w:right="154.400634765625" w:firstLine="4.560546875"/>
              <w:rPr>
                <w:rFonts w:ascii="Arial" w:cs="Arial" w:eastAsia="Arial" w:hAnsi="Arial"/>
              </w:rPr>
            </w:pPr>
            <w:r w:rsidDel="00000000" w:rsidR="00000000" w:rsidRPr="00000000">
              <w:rPr>
                <w:rFonts w:ascii="Arial" w:cs="Arial" w:eastAsia="Arial" w:hAnsi="Arial"/>
                <w:b w:val="1"/>
                <w:rtl w:val="0"/>
              </w:rPr>
              <w:t xml:space="preserve">Census -</w:t>
            </w:r>
            <w:r w:rsidDel="00000000" w:rsidR="00000000" w:rsidRPr="00000000">
              <w:rPr>
                <w:rFonts w:ascii="Arial" w:cs="Arial" w:eastAsia="Arial" w:hAnsi="Arial"/>
                <w:rtl w:val="0"/>
              </w:rPr>
              <w:t xml:space="preserve"> Population data/statistics collected every ten years  in the UK. </w:t>
            </w:r>
          </w:p>
        </w:tc>
      </w:tr>
      <w:tr>
        <w:trPr>
          <w:cantSplit w:val="0"/>
          <w:tblHeader w:val="0"/>
        </w:trPr>
        <w:tc>
          <w:tcPr>
            <w:vAlign w:val="center"/>
          </w:tcPr>
          <w:p w:rsidR="00000000" w:rsidDel="00000000" w:rsidP="00000000" w:rsidRDefault="00000000" w:rsidRPr="00000000" w14:paraId="00000070">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29.07501220703125" w:lineRule="auto"/>
              <w:ind w:left="123.9202880859375" w:right="328.880615234375" w:hanging="10.560302734375"/>
              <w:rPr>
                <w:rFonts w:ascii="Arial" w:cs="Arial" w:eastAsia="Arial" w:hAnsi="Arial"/>
              </w:rPr>
            </w:pPr>
            <w:r w:rsidDel="00000000" w:rsidR="00000000" w:rsidRPr="00000000">
              <w:rPr>
                <w:rFonts w:ascii="Arial" w:cs="Arial" w:eastAsia="Arial" w:hAnsi="Arial"/>
                <w:b w:val="1"/>
                <w:rtl w:val="0"/>
              </w:rPr>
              <w:t xml:space="preserve">Connectivity - </w:t>
            </w:r>
            <w:r w:rsidDel="00000000" w:rsidR="00000000" w:rsidRPr="00000000">
              <w:rPr>
                <w:rFonts w:ascii="Arial" w:cs="Arial" w:eastAsia="Arial" w:hAnsi="Arial"/>
                <w:rtl w:val="0"/>
              </w:rPr>
              <w:t xml:space="preserve">The ability to connect and communicate between  places. </w:t>
            </w:r>
          </w:p>
        </w:tc>
      </w:tr>
      <w:tr>
        <w:trPr>
          <w:cantSplit w:val="0"/>
          <w:tblHeader w:val="0"/>
        </w:trPr>
        <w:tc>
          <w:tcPr>
            <w:vAlign w:val="center"/>
          </w:tcPr>
          <w:p w:rsidR="00000000" w:rsidDel="00000000" w:rsidP="00000000" w:rsidRDefault="00000000" w:rsidRPr="00000000" w14:paraId="00000072">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29.40802097320557" w:lineRule="auto"/>
              <w:ind w:left="117.6800537109375" w:right="708.9605712890625" w:hanging="4.320068359375"/>
              <w:rPr>
                <w:rFonts w:ascii="Arial" w:cs="Arial" w:eastAsia="Arial" w:hAnsi="Arial"/>
              </w:rPr>
            </w:pPr>
            <w:r w:rsidDel="00000000" w:rsidR="00000000" w:rsidRPr="00000000">
              <w:rPr>
                <w:rFonts w:ascii="Arial" w:cs="Arial" w:eastAsia="Arial" w:hAnsi="Arial"/>
                <w:b w:val="1"/>
                <w:rtl w:val="0"/>
              </w:rPr>
              <w:t xml:space="preserve">Counter-urbanisation - </w:t>
            </w:r>
            <w:r w:rsidDel="00000000" w:rsidR="00000000" w:rsidRPr="00000000">
              <w:rPr>
                <w:rFonts w:ascii="Arial" w:cs="Arial" w:eastAsia="Arial" w:hAnsi="Arial"/>
                <w:rtl w:val="0"/>
              </w:rPr>
              <w:t xml:space="preserve">The movement of people from urban areas to  smaller settlements.</w:t>
            </w:r>
          </w:p>
        </w:tc>
      </w:tr>
      <w:tr>
        <w:trPr>
          <w:cantSplit w:val="0"/>
          <w:tblHeader w:val="0"/>
        </w:trPr>
        <w:tc>
          <w:tcPr>
            <w:vAlign w:val="center"/>
          </w:tcPr>
          <w:p w:rsidR="00000000" w:rsidDel="00000000" w:rsidP="00000000" w:rsidRDefault="00000000" w:rsidRPr="00000000" w14:paraId="00000074">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29.07448291778564" w:lineRule="auto"/>
              <w:ind w:left="113.3599853515625" w:right="479.3603515625" w:firstLine="8.4002685546875"/>
              <w:rPr>
                <w:rFonts w:ascii="Arial" w:cs="Arial" w:eastAsia="Arial" w:hAnsi="Arial"/>
              </w:rPr>
            </w:pPr>
            <w:r w:rsidDel="00000000" w:rsidR="00000000" w:rsidRPr="00000000">
              <w:rPr>
                <w:rFonts w:ascii="Arial" w:cs="Arial" w:eastAsia="Arial" w:hAnsi="Arial"/>
                <w:b w:val="1"/>
                <w:rtl w:val="0"/>
              </w:rPr>
              <w:t xml:space="preserve">De-centralisation -</w:t>
            </w:r>
            <w:r w:rsidDel="00000000" w:rsidR="00000000" w:rsidRPr="00000000">
              <w:rPr>
                <w:rFonts w:ascii="Arial" w:cs="Arial" w:eastAsia="Arial" w:hAnsi="Arial"/>
                <w:rtl w:val="0"/>
              </w:rPr>
              <w:t xml:space="preserve"> Shift of shopping activity and employment away  from the Central Business district (CBD).</w:t>
            </w:r>
          </w:p>
        </w:tc>
      </w:tr>
      <w:tr>
        <w:trPr>
          <w:cantSplit w:val="0"/>
          <w:tblHeader w:val="0"/>
        </w:trPr>
        <w:tc>
          <w:tcPr>
            <w:vAlign w:val="center"/>
          </w:tcPr>
          <w:p w:rsidR="00000000" w:rsidDel="00000000" w:rsidP="00000000" w:rsidRDefault="00000000" w:rsidRPr="00000000" w14:paraId="00000076">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29.07448291778564" w:lineRule="auto"/>
              <w:ind w:left="126.0797119140625" w:right="159.200439453125" w:firstLine="3.3599853515625"/>
              <w:rPr>
                <w:rFonts w:ascii="Arial" w:cs="Arial" w:eastAsia="Arial" w:hAnsi="Arial"/>
              </w:rPr>
            </w:pPr>
            <w:r w:rsidDel="00000000" w:rsidR="00000000" w:rsidRPr="00000000">
              <w:rPr>
                <w:rFonts w:ascii="Arial" w:cs="Arial" w:eastAsia="Arial" w:hAnsi="Arial"/>
                <w:b w:val="1"/>
                <w:rtl w:val="0"/>
              </w:rPr>
              <w:t xml:space="preserve">Deindustrialisation -</w:t>
            </w:r>
            <w:r w:rsidDel="00000000" w:rsidR="00000000" w:rsidRPr="00000000">
              <w:rPr>
                <w:rFonts w:ascii="Arial" w:cs="Arial" w:eastAsia="Arial" w:hAnsi="Arial"/>
                <w:rtl w:val="0"/>
              </w:rPr>
              <w:t xml:space="preserve">  Decreased activity in manufacturing and closure of  industries, leading to unemployment.</w:t>
            </w:r>
          </w:p>
        </w:tc>
      </w:tr>
      <w:tr>
        <w:trPr>
          <w:cantSplit w:val="0"/>
          <w:tblHeader w:val="0"/>
        </w:trPr>
        <w:tc>
          <w:tcPr>
            <w:vAlign w:val="center"/>
          </w:tcPr>
          <w:p w:rsidR="00000000" w:rsidDel="00000000" w:rsidP="00000000" w:rsidRDefault="00000000" w:rsidRPr="00000000" w14:paraId="00000078">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29.24176692962646" w:lineRule="auto"/>
              <w:ind w:left="119.6002197265625" w:right="234.080810546875" w:hanging="6.240234375"/>
              <w:rPr>
                <w:rFonts w:ascii="Arial" w:cs="Arial" w:eastAsia="Arial" w:hAnsi="Arial"/>
              </w:rPr>
            </w:pPr>
            <w:r w:rsidDel="00000000" w:rsidR="00000000" w:rsidRPr="00000000">
              <w:rPr>
                <w:rFonts w:ascii="Arial" w:cs="Arial" w:eastAsia="Arial" w:hAnsi="Arial"/>
                <w:b w:val="1"/>
                <w:rtl w:val="0"/>
              </w:rPr>
              <w:t xml:space="preserve">Ecological footprint -</w:t>
            </w:r>
            <w:r w:rsidDel="00000000" w:rsidR="00000000" w:rsidRPr="00000000">
              <w:rPr>
                <w:rFonts w:ascii="Arial" w:cs="Arial" w:eastAsia="Arial" w:hAnsi="Arial"/>
                <w:rtl w:val="0"/>
              </w:rPr>
              <w:t xml:space="preserve"> A calculation measured in global hectares (gha).  It’s the amount of land and water required to  produce resources and deal with waste from each  country. </w:t>
            </w:r>
          </w:p>
        </w:tc>
      </w:tr>
      <w:tr>
        <w:trPr>
          <w:cantSplit w:val="0"/>
          <w:tblHeader w:val="0"/>
        </w:trPr>
        <w:tc>
          <w:tcPr>
            <w:vAlign w:val="center"/>
          </w:tcPr>
          <w:p w:rsidR="00000000" w:rsidDel="00000000" w:rsidP="00000000" w:rsidRDefault="00000000" w:rsidRPr="00000000" w14:paraId="0000007A">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33.23998928070068" w:lineRule="auto"/>
              <w:ind w:left="126.0797119140625" w:right="234.320068359375" w:firstLine="2.4005126953125"/>
              <w:rPr>
                <w:rFonts w:ascii="Arial" w:cs="Arial" w:eastAsia="Arial" w:hAnsi="Arial"/>
              </w:rPr>
            </w:pPr>
            <w:r w:rsidDel="00000000" w:rsidR="00000000" w:rsidRPr="00000000">
              <w:rPr>
                <w:rFonts w:ascii="Arial" w:cs="Arial" w:eastAsia="Arial" w:hAnsi="Arial"/>
                <w:b w:val="1"/>
                <w:rtl w:val="0"/>
              </w:rPr>
              <w:t xml:space="preserve">Energy efficient household -- </w:t>
            </w:r>
            <w:r w:rsidDel="00000000" w:rsidR="00000000" w:rsidRPr="00000000">
              <w:rPr>
                <w:rFonts w:ascii="Arial" w:cs="Arial" w:eastAsia="Arial" w:hAnsi="Arial"/>
                <w:rtl w:val="0"/>
              </w:rPr>
              <w:t xml:space="preserve">Houses that help reduce energy consumption e.g.  insulation and solar panels. </w:t>
            </w:r>
          </w:p>
        </w:tc>
      </w:tr>
      <w:tr>
        <w:trPr>
          <w:cantSplit w:val="0"/>
          <w:tblHeader w:val="0"/>
        </w:trPr>
        <w:tc>
          <w:tcPr>
            <w:vAlign w:val="center"/>
          </w:tcPr>
          <w:p w:rsidR="00000000" w:rsidDel="00000000" w:rsidP="00000000" w:rsidRDefault="00000000" w:rsidRPr="00000000" w14:paraId="0000007C">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29.40802097320557" w:lineRule="auto"/>
              <w:ind w:left="128.480224609375" w:right="848.240966796875" w:hanging="15.1202392578125"/>
              <w:rPr>
                <w:rFonts w:ascii="Arial" w:cs="Arial" w:eastAsia="Arial" w:hAnsi="Arial"/>
              </w:rPr>
            </w:pPr>
            <w:r w:rsidDel="00000000" w:rsidR="00000000" w:rsidRPr="00000000">
              <w:rPr>
                <w:rFonts w:ascii="Arial" w:cs="Arial" w:eastAsia="Arial" w:hAnsi="Arial"/>
                <w:b w:val="1"/>
                <w:rtl w:val="0"/>
              </w:rPr>
              <w:t xml:space="preserve">Ethnicity </w:t>
            </w:r>
            <w:r w:rsidDel="00000000" w:rsidR="00000000" w:rsidRPr="00000000">
              <w:rPr>
                <w:rFonts w:ascii="Arial" w:cs="Arial" w:eastAsia="Arial" w:hAnsi="Arial"/>
                <w:rtl w:val="0"/>
              </w:rPr>
              <w:t xml:space="preserve">- A social group that shares the same culture,  religion or language. </w:t>
            </w:r>
          </w:p>
        </w:tc>
      </w:tr>
      <w:tr>
        <w:trPr>
          <w:cantSplit w:val="0"/>
          <w:tblHeader w:val="0"/>
        </w:trPr>
        <w:tc>
          <w:tcPr>
            <w:vAlign w:val="center"/>
          </w:tcPr>
          <w:p w:rsidR="00000000" w:rsidDel="00000000" w:rsidP="00000000" w:rsidRDefault="00000000" w:rsidRPr="00000000" w14:paraId="0000007E">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29.07501220703125" w:lineRule="auto"/>
              <w:ind w:left="123.9202880859375" w:right="804.0411376953125" w:hanging="10.560302734375"/>
              <w:rPr>
                <w:rFonts w:ascii="Arial" w:cs="Arial" w:eastAsia="Arial" w:hAnsi="Arial"/>
              </w:rPr>
            </w:pPr>
            <w:r w:rsidDel="00000000" w:rsidR="00000000" w:rsidRPr="00000000">
              <w:rPr>
                <w:rFonts w:ascii="Arial" w:cs="Arial" w:eastAsia="Arial" w:hAnsi="Arial"/>
                <w:b w:val="1"/>
                <w:rtl w:val="0"/>
              </w:rPr>
              <w:t xml:space="preserve">Function -</w:t>
            </w:r>
            <w:r w:rsidDel="00000000" w:rsidR="00000000" w:rsidRPr="00000000">
              <w:rPr>
                <w:rFonts w:ascii="Arial" w:cs="Arial" w:eastAsia="Arial" w:hAnsi="Arial"/>
                <w:rtl w:val="0"/>
              </w:rPr>
              <w:t xml:space="preserve"> the role of an area of place e.g. the CBD for  business and retail.</w:t>
            </w:r>
          </w:p>
        </w:tc>
      </w:tr>
      <w:tr>
        <w:trPr>
          <w:cantSplit w:val="0"/>
          <w:tblHeader w:val="0"/>
        </w:trPr>
        <w:tc>
          <w:tcPr>
            <w:vAlign w:val="center"/>
          </w:tcPr>
          <w:p w:rsidR="00000000" w:rsidDel="00000000" w:rsidP="00000000" w:rsidRDefault="00000000" w:rsidRPr="00000000" w14:paraId="00000080">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29.07495498657227" w:lineRule="auto"/>
              <w:ind w:left="113.3599853515625" w:right="229.3212890625" w:firstLine="18.480224609375"/>
              <w:rPr>
                <w:rFonts w:ascii="Arial" w:cs="Arial" w:eastAsia="Arial" w:hAnsi="Arial"/>
              </w:rPr>
            </w:pPr>
            <w:r w:rsidDel="00000000" w:rsidR="00000000" w:rsidRPr="00000000">
              <w:rPr>
                <w:rFonts w:ascii="Arial" w:cs="Arial" w:eastAsia="Arial" w:hAnsi="Arial"/>
                <w:b w:val="1"/>
                <w:rtl w:val="0"/>
              </w:rPr>
              <w:t xml:space="preserve">Globalisation -</w:t>
            </w:r>
            <w:r w:rsidDel="00000000" w:rsidR="00000000" w:rsidRPr="00000000">
              <w:rPr>
                <w:rFonts w:ascii="Arial" w:cs="Arial" w:eastAsia="Arial" w:hAnsi="Arial"/>
                <w:rtl w:val="0"/>
              </w:rPr>
              <w:t xml:space="preserve"> Increased connections between countries through  trade owing to technological improvements.</w:t>
            </w:r>
          </w:p>
        </w:tc>
      </w:tr>
      <w:tr>
        <w:trPr>
          <w:cantSplit w:val="0"/>
          <w:tblHeader w:val="0"/>
        </w:trPr>
        <w:tc>
          <w:tcPr>
            <w:vAlign w:val="center"/>
          </w:tcPr>
          <w:p w:rsidR="00000000" w:rsidDel="00000000" w:rsidP="00000000" w:rsidRDefault="00000000" w:rsidRPr="00000000" w14:paraId="00000082">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29.57477569580078" w:lineRule="auto"/>
              <w:ind w:left="125.5999755859375" w:right="259.7607421875" w:hanging="12.239990234375"/>
              <w:rPr>
                <w:rFonts w:ascii="Arial" w:cs="Arial" w:eastAsia="Arial" w:hAnsi="Arial"/>
              </w:rPr>
            </w:pPr>
            <w:r w:rsidDel="00000000" w:rsidR="00000000" w:rsidRPr="00000000">
              <w:rPr>
                <w:rFonts w:ascii="Arial" w:cs="Arial" w:eastAsia="Arial" w:hAnsi="Arial"/>
                <w:b w:val="1"/>
                <w:rtl w:val="0"/>
              </w:rPr>
              <w:t xml:space="preserve">Inequality -</w:t>
            </w:r>
            <w:r w:rsidDel="00000000" w:rsidR="00000000" w:rsidRPr="00000000">
              <w:rPr>
                <w:rFonts w:ascii="Arial" w:cs="Arial" w:eastAsia="Arial" w:hAnsi="Arial"/>
                <w:rtl w:val="0"/>
              </w:rPr>
              <w:t xml:space="preserve"> The unfair situation in society where some people  have more opportunities than others. </w:t>
            </w:r>
          </w:p>
        </w:tc>
      </w:tr>
      <w:tr>
        <w:trPr>
          <w:cantSplit w:val="0"/>
          <w:tblHeader w:val="0"/>
        </w:trPr>
        <w:tc>
          <w:tcPr>
            <w:vAlign w:val="center"/>
          </w:tcPr>
          <w:p w:rsidR="00000000" w:rsidDel="00000000" w:rsidP="00000000" w:rsidRDefault="00000000" w:rsidRPr="00000000" w14:paraId="00000084">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33.23998928070068" w:lineRule="auto"/>
              <w:ind w:left="128.480224609375" w:right="673.7603759765625" w:hanging="15.1202392578125"/>
              <w:rPr>
                <w:rFonts w:ascii="Arial" w:cs="Arial" w:eastAsia="Arial" w:hAnsi="Arial"/>
              </w:rPr>
            </w:pPr>
            <w:r w:rsidDel="00000000" w:rsidR="00000000" w:rsidRPr="00000000">
              <w:rPr>
                <w:rFonts w:ascii="Arial" w:cs="Arial" w:eastAsia="Arial" w:hAnsi="Arial"/>
                <w:b w:val="1"/>
                <w:rtl w:val="0"/>
              </w:rPr>
              <w:t xml:space="preserve">International migration -</w:t>
            </w:r>
            <w:r w:rsidDel="00000000" w:rsidR="00000000" w:rsidRPr="00000000">
              <w:rPr>
                <w:rFonts w:ascii="Arial" w:cs="Arial" w:eastAsia="Arial" w:hAnsi="Arial"/>
                <w:rtl w:val="0"/>
              </w:rPr>
              <w:t xml:space="preserve"> The process of people changing their place of  residence from one country to another. </w:t>
            </w:r>
          </w:p>
        </w:tc>
      </w:tr>
      <w:tr>
        <w:trPr>
          <w:cantSplit w:val="0"/>
          <w:tblHeader w:val="0"/>
        </w:trPr>
        <w:tc>
          <w:tcPr>
            <w:vAlign w:val="center"/>
          </w:tcPr>
          <w:p w:rsidR="00000000" w:rsidDel="00000000" w:rsidP="00000000" w:rsidRDefault="00000000" w:rsidRPr="00000000" w14:paraId="00000086">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29.07501220703125" w:lineRule="auto"/>
              <w:ind w:left="128.480224609375" w:right="304.400634765625" w:firstLine="0"/>
              <w:rPr>
                <w:rFonts w:ascii="Arial" w:cs="Arial" w:eastAsia="Arial" w:hAnsi="Arial"/>
              </w:rPr>
            </w:pPr>
            <w:r w:rsidDel="00000000" w:rsidR="00000000" w:rsidRPr="00000000">
              <w:rPr>
                <w:rFonts w:ascii="Arial" w:cs="Arial" w:eastAsia="Arial" w:hAnsi="Arial"/>
                <w:b w:val="1"/>
                <w:rtl w:val="0"/>
              </w:rPr>
              <w:t xml:space="preserve">Land use zones - </w:t>
            </w:r>
            <w:r w:rsidDel="00000000" w:rsidR="00000000" w:rsidRPr="00000000">
              <w:rPr>
                <w:rFonts w:ascii="Arial" w:cs="Arial" w:eastAsia="Arial" w:hAnsi="Arial"/>
                <w:rtl w:val="0"/>
              </w:rPr>
              <w:t xml:space="preserve">How land is use within urban areas e.g. the CBD,  residential, industrial. </w:t>
            </w:r>
          </w:p>
        </w:tc>
      </w:tr>
      <w:tr>
        <w:trPr>
          <w:cantSplit w:val="0"/>
          <w:tblHeader w:val="0"/>
        </w:trPr>
        <w:tc>
          <w:tcPr>
            <w:vAlign w:val="center"/>
          </w:tcPr>
          <w:p w:rsidR="00000000" w:rsidDel="00000000" w:rsidP="00000000" w:rsidRDefault="00000000" w:rsidRPr="00000000" w14:paraId="00000088">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29.5750331878662" w:lineRule="auto"/>
              <w:ind w:left="128.480224609375" w:right="673.7603759765625" w:hanging="15.1202392578125"/>
              <w:rPr>
                <w:rFonts w:ascii="Arial" w:cs="Arial" w:eastAsia="Arial" w:hAnsi="Arial"/>
              </w:rPr>
            </w:pPr>
            <w:r w:rsidDel="00000000" w:rsidR="00000000" w:rsidRPr="00000000">
              <w:rPr>
                <w:rFonts w:ascii="Arial" w:cs="Arial" w:eastAsia="Arial" w:hAnsi="Arial"/>
                <w:b w:val="1"/>
                <w:rtl w:val="0"/>
              </w:rPr>
              <w:t xml:space="preserve">National migration -</w:t>
            </w:r>
            <w:r w:rsidDel="00000000" w:rsidR="00000000" w:rsidRPr="00000000">
              <w:rPr>
                <w:rFonts w:ascii="Arial" w:cs="Arial" w:eastAsia="Arial" w:hAnsi="Arial"/>
                <w:rtl w:val="0"/>
              </w:rPr>
              <w:t xml:space="preserve"> the process of people changing their place of  residence within a country. </w:t>
            </w:r>
          </w:p>
        </w:tc>
      </w:tr>
      <w:tr>
        <w:trPr>
          <w:cantSplit w:val="0"/>
          <w:tblHeader w:val="0"/>
        </w:trPr>
        <w:tc>
          <w:tcPr>
            <w:vAlign w:val="center"/>
          </w:tcPr>
          <w:p w:rsidR="00000000" w:rsidDel="00000000" w:rsidP="00000000" w:rsidRDefault="00000000" w:rsidRPr="00000000" w14:paraId="0000008A">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29.11669731140137" w:lineRule="auto"/>
              <w:ind w:left="113.3599853515625" w:right="48.0810546875" w:firstLine="0.479736328125"/>
              <w:rPr>
                <w:rFonts w:ascii="Arial" w:cs="Arial" w:eastAsia="Arial" w:hAnsi="Arial"/>
              </w:rPr>
            </w:pPr>
            <w:r w:rsidDel="00000000" w:rsidR="00000000" w:rsidRPr="00000000">
              <w:rPr>
                <w:rFonts w:ascii="Arial" w:cs="Arial" w:eastAsia="Arial" w:hAnsi="Arial"/>
                <w:b w:val="1"/>
                <w:rtl w:val="0"/>
              </w:rPr>
              <w:t xml:space="preserve">Re-urbanisation -</w:t>
            </w:r>
            <w:r w:rsidDel="00000000" w:rsidR="00000000" w:rsidRPr="00000000">
              <w:rPr>
                <w:rFonts w:ascii="Arial" w:cs="Arial" w:eastAsia="Arial" w:hAnsi="Arial"/>
                <w:rtl w:val="0"/>
              </w:rPr>
              <w:t xml:space="preserve"> When people who used to live in the city and then  moved out to the country or to a suburb, move back  to live in the city.</w:t>
            </w:r>
          </w:p>
        </w:tc>
      </w:tr>
      <w:tr>
        <w:trPr>
          <w:cantSplit w:val="0"/>
          <w:tblHeader w:val="0"/>
        </w:trPr>
        <w:tc>
          <w:tcPr>
            <w:vAlign w:val="center"/>
          </w:tcPr>
          <w:p w:rsidR="00000000" w:rsidDel="00000000" w:rsidP="00000000" w:rsidRDefault="00000000" w:rsidRPr="00000000" w14:paraId="0000008C">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29.24176692962646" w:lineRule="auto"/>
              <w:ind w:left="113.3599853515625" w:right="436.361083984375" w:firstLine="0"/>
              <w:rPr>
                <w:rFonts w:ascii="Arial" w:cs="Arial" w:eastAsia="Arial" w:hAnsi="Arial"/>
              </w:rPr>
            </w:pPr>
            <w:r w:rsidDel="00000000" w:rsidR="00000000" w:rsidRPr="00000000">
              <w:rPr>
                <w:rFonts w:ascii="Arial" w:cs="Arial" w:eastAsia="Arial" w:hAnsi="Arial"/>
                <w:b w:val="1"/>
                <w:rtl w:val="0"/>
              </w:rPr>
              <w:t xml:space="preserve">Site -</w:t>
            </w:r>
            <w:r w:rsidDel="00000000" w:rsidR="00000000" w:rsidRPr="00000000">
              <w:rPr>
                <w:rFonts w:ascii="Arial" w:cs="Arial" w:eastAsia="Arial" w:hAnsi="Arial"/>
                <w:rtl w:val="0"/>
              </w:rPr>
              <w:t xml:space="preserve"> The actual location of a settlement on the Earth,  composed of the physical characteristics of the  landscape.</w:t>
            </w:r>
          </w:p>
        </w:tc>
      </w:tr>
      <w:tr>
        <w:trPr>
          <w:cantSplit w:val="0"/>
          <w:tblHeader w:val="0"/>
        </w:trPr>
        <w:tc>
          <w:tcPr>
            <w:vAlign w:val="center"/>
          </w:tcPr>
          <w:p w:rsidR="00000000" w:rsidDel="00000000" w:rsidP="00000000" w:rsidRDefault="00000000" w:rsidRPr="00000000" w14:paraId="0000008E">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29.07501220703125" w:lineRule="auto"/>
              <w:ind w:left="118.64013671875" w:right="249.439697265625" w:hanging="5.2801513671875"/>
              <w:rPr>
                <w:rFonts w:ascii="Arial" w:cs="Arial" w:eastAsia="Arial" w:hAnsi="Arial"/>
              </w:rPr>
            </w:pPr>
            <w:r w:rsidDel="00000000" w:rsidR="00000000" w:rsidRPr="00000000">
              <w:rPr>
                <w:rFonts w:ascii="Arial" w:cs="Arial" w:eastAsia="Arial" w:hAnsi="Arial"/>
                <w:b w:val="1"/>
                <w:rtl w:val="0"/>
              </w:rPr>
              <w:t xml:space="preserve">Situation -</w:t>
            </w:r>
            <w:r w:rsidDel="00000000" w:rsidR="00000000" w:rsidRPr="00000000">
              <w:rPr>
                <w:rFonts w:ascii="Arial" w:cs="Arial" w:eastAsia="Arial" w:hAnsi="Arial"/>
                <w:rtl w:val="0"/>
              </w:rPr>
              <w:t xml:space="preserve"> The location of a place relative to its surroundings  and other places.</w:t>
            </w:r>
          </w:p>
        </w:tc>
      </w:tr>
      <w:tr>
        <w:trPr>
          <w:cantSplit w:val="0"/>
          <w:tblHeader w:val="0"/>
        </w:trPr>
        <w:tc>
          <w:tcPr>
            <w:vAlign w:val="center"/>
          </w:tcPr>
          <w:p w:rsidR="00000000" w:rsidDel="00000000" w:rsidP="00000000" w:rsidRDefault="00000000" w:rsidRPr="00000000" w14:paraId="00000090">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29.32462215423584" w:lineRule="auto"/>
              <w:ind w:left="119.6002197265625" w:right="104.24072265625" w:firstLine="7.919921875"/>
              <w:rPr>
                <w:rFonts w:ascii="Arial" w:cs="Arial" w:eastAsia="Arial" w:hAnsi="Arial"/>
              </w:rPr>
            </w:pPr>
            <w:r w:rsidDel="00000000" w:rsidR="00000000" w:rsidRPr="00000000">
              <w:rPr>
                <w:rFonts w:ascii="Arial" w:cs="Arial" w:eastAsia="Arial" w:hAnsi="Arial"/>
                <w:b w:val="1"/>
                <w:rtl w:val="0"/>
              </w:rPr>
              <w:t xml:space="preserve">Spatial growth -</w:t>
            </w:r>
            <w:r w:rsidDel="00000000" w:rsidR="00000000" w:rsidRPr="00000000">
              <w:rPr>
                <w:rFonts w:ascii="Arial" w:cs="Arial" w:eastAsia="Arial" w:hAnsi="Arial"/>
                <w:rtl w:val="0"/>
              </w:rPr>
              <w:t xml:space="preserve"> Means relating to space e.g. the spatial growth of a  city means how much extra space it takes up as it  grows.</w:t>
            </w:r>
          </w:p>
        </w:tc>
      </w:tr>
      <w:tr>
        <w:trPr>
          <w:cantSplit w:val="0"/>
          <w:tblHeader w:val="0"/>
        </w:trPr>
        <w:tc>
          <w:tcPr>
            <w:vAlign w:val="center"/>
          </w:tcPr>
          <w:p w:rsidR="00000000" w:rsidDel="00000000" w:rsidP="00000000" w:rsidRDefault="00000000" w:rsidRPr="00000000" w14:paraId="00000092">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ind w:left="113.3599853515625" w:firstLine="0"/>
              <w:rPr>
                <w:rFonts w:ascii="Arial" w:cs="Arial" w:eastAsia="Arial" w:hAnsi="Arial"/>
              </w:rPr>
            </w:pPr>
            <w:r w:rsidDel="00000000" w:rsidR="00000000" w:rsidRPr="00000000">
              <w:rPr>
                <w:rFonts w:ascii="Arial" w:cs="Arial" w:eastAsia="Arial" w:hAnsi="Arial"/>
                <w:b w:val="1"/>
                <w:rtl w:val="0"/>
              </w:rPr>
              <w:t xml:space="preserve">Suburbanisaiton </w:t>
            </w:r>
            <w:r w:rsidDel="00000000" w:rsidR="00000000" w:rsidRPr="00000000">
              <w:rPr>
                <w:rFonts w:ascii="Arial" w:cs="Arial" w:eastAsia="Arial" w:hAnsi="Arial"/>
                <w:rtl w:val="0"/>
              </w:rPr>
              <w:t xml:space="preserve">- The outward spread of the built-up area.</w:t>
            </w:r>
          </w:p>
        </w:tc>
      </w:tr>
      <w:tr>
        <w:trPr>
          <w:cantSplit w:val="0"/>
          <w:tblHeader w:val="0"/>
        </w:trPr>
        <w:tc>
          <w:tcPr>
            <w:vAlign w:val="center"/>
          </w:tcPr>
          <w:p w:rsidR="00000000" w:rsidDel="00000000" w:rsidP="00000000" w:rsidRDefault="00000000" w:rsidRPr="00000000" w14:paraId="00000094">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29.0746545791626" w:lineRule="auto"/>
              <w:ind w:left="113.3599853515625" w:right="69.7216796875" w:firstLine="0"/>
              <w:rPr>
                <w:rFonts w:ascii="Arial" w:cs="Arial" w:eastAsia="Arial" w:hAnsi="Arial"/>
              </w:rPr>
            </w:pPr>
            <w:r w:rsidDel="00000000" w:rsidR="00000000" w:rsidRPr="00000000">
              <w:rPr>
                <w:rFonts w:ascii="Arial" w:cs="Arial" w:eastAsia="Arial" w:hAnsi="Arial"/>
                <w:b w:val="1"/>
                <w:rtl w:val="0"/>
              </w:rPr>
              <w:t xml:space="preserve">Sustainable urban living - </w:t>
            </w:r>
            <w:r w:rsidDel="00000000" w:rsidR="00000000" w:rsidRPr="00000000">
              <w:rPr>
                <w:rFonts w:ascii="Arial" w:cs="Arial" w:eastAsia="Arial" w:hAnsi="Arial"/>
                <w:rtl w:val="0"/>
              </w:rPr>
              <w:t xml:space="preserve">A way in which people can meet their needs  without reducing the needs of others in the future  through energy use, waste management and public  transport. </w:t>
            </w:r>
          </w:p>
        </w:tc>
      </w:tr>
      <w:tr>
        <w:trPr>
          <w:cantSplit w:val="0"/>
          <w:tblHeader w:val="0"/>
        </w:trPr>
        <w:tc>
          <w:tcPr>
            <w:vAlign w:val="center"/>
          </w:tcPr>
          <w:p w:rsidR="00000000" w:rsidDel="00000000" w:rsidP="00000000" w:rsidRDefault="00000000" w:rsidRPr="00000000" w14:paraId="00000096">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31.15750789642334" w:lineRule="auto"/>
              <w:ind w:left="128.91998291015625" w:right="219.639892578125" w:firstLine="6.719970703125"/>
              <w:rPr>
                <w:rFonts w:ascii="Arial" w:cs="Arial" w:eastAsia="Arial" w:hAnsi="Arial"/>
              </w:rPr>
            </w:pPr>
            <w:r w:rsidDel="00000000" w:rsidR="00000000" w:rsidRPr="00000000">
              <w:rPr>
                <w:rFonts w:ascii="Arial" w:cs="Arial" w:eastAsia="Arial" w:hAnsi="Arial"/>
                <w:b w:val="1"/>
                <w:rtl w:val="0"/>
              </w:rPr>
              <w:t xml:space="preserve">Bottom-up approach -</w:t>
            </w:r>
            <w:r w:rsidDel="00000000" w:rsidR="00000000" w:rsidRPr="00000000">
              <w:rPr>
                <w:rFonts w:ascii="Arial" w:cs="Arial" w:eastAsia="Arial" w:hAnsi="Arial"/>
                <w:rtl w:val="0"/>
              </w:rPr>
              <w:t xml:space="preserve"> Projects that involve local people and communities  in decision-making, often involving small-scale  projects for the poorest.</w:t>
            </w:r>
          </w:p>
        </w:tc>
      </w:tr>
      <w:tr>
        <w:trPr>
          <w:cantSplit w:val="0"/>
          <w:tblHeader w:val="0"/>
        </w:trPr>
        <w:tc>
          <w:tcPr>
            <w:vAlign w:val="center"/>
          </w:tcPr>
          <w:p w:rsidR="00000000" w:rsidDel="00000000" w:rsidP="00000000" w:rsidRDefault="00000000" w:rsidRPr="00000000" w14:paraId="00000098">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ind w:left="132.5201416015625" w:firstLine="0"/>
              <w:rPr>
                <w:rFonts w:ascii="Arial" w:cs="Arial" w:eastAsia="Arial" w:hAnsi="Arial"/>
              </w:rPr>
            </w:pPr>
            <w:r w:rsidDel="00000000" w:rsidR="00000000" w:rsidRPr="00000000">
              <w:rPr>
                <w:rFonts w:ascii="Arial" w:cs="Arial" w:eastAsia="Arial" w:hAnsi="Arial"/>
                <w:b w:val="1"/>
                <w:rtl w:val="0"/>
              </w:rPr>
              <w:t xml:space="preserve">Economic investmen</w:t>
            </w:r>
            <w:r w:rsidDel="00000000" w:rsidR="00000000" w:rsidRPr="00000000">
              <w:rPr>
                <w:rFonts w:ascii="Arial" w:cs="Arial" w:eastAsia="Arial" w:hAnsi="Arial"/>
                <w:rtl w:val="0"/>
              </w:rPr>
              <w:t xml:space="preserve">t - Money that is used to improve an area. </w:t>
            </w:r>
          </w:p>
        </w:tc>
      </w:tr>
      <w:tr>
        <w:trPr>
          <w:cantSplit w:val="0"/>
          <w:tblHeader w:val="0"/>
        </w:trPr>
        <w:tc>
          <w:tcPr>
            <w:vAlign w:val="center"/>
          </w:tcPr>
          <w:p w:rsidR="00000000" w:rsidDel="00000000" w:rsidP="00000000" w:rsidRDefault="00000000" w:rsidRPr="00000000" w14:paraId="0000009A">
            <w:pPr>
              <w:widowControl w:val="0"/>
              <w:spacing w:line="276" w:lineRule="auto"/>
              <w:rPr>
                <w:rFonts w:ascii="Arial" w:cs="Arial" w:eastAsia="Arial" w:hAnsi="Arial"/>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33.40624332427979" w:lineRule="auto"/>
              <w:ind w:left="122.6800537109375" w:right="138.760986328125" w:hanging="3.84002685546875"/>
              <w:rPr>
                <w:rFonts w:ascii="Arial" w:cs="Arial" w:eastAsia="Arial" w:hAnsi="Arial"/>
              </w:rPr>
            </w:pPr>
            <w:r w:rsidDel="00000000" w:rsidR="00000000" w:rsidRPr="00000000">
              <w:rPr>
                <w:rFonts w:ascii="Arial" w:cs="Arial" w:eastAsia="Arial" w:hAnsi="Arial"/>
                <w:b w:val="1"/>
                <w:rtl w:val="0"/>
              </w:rPr>
              <w:t xml:space="preserve">Poverty </w:t>
            </w:r>
            <w:r w:rsidDel="00000000" w:rsidR="00000000" w:rsidRPr="00000000">
              <w:rPr>
                <w:rFonts w:ascii="Arial" w:cs="Arial" w:eastAsia="Arial" w:hAnsi="Arial"/>
                <w:rtl w:val="0"/>
              </w:rPr>
              <w:t xml:space="preserve">- When people lack the means to satisfy basic needs  such as water and food. </w:t>
            </w:r>
          </w:p>
        </w:tc>
      </w:tr>
      <w:tr>
        <w:trPr>
          <w:cantSplit w:val="0"/>
          <w:tblHeader w:val="0"/>
        </w:trPr>
        <w:tc>
          <w:tcPr>
            <w:vAlign w:val="center"/>
          </w:tcPr>
          <w:p w:rsidR="00000000" w:rsidDel="00000000" w:rsidP="00000000" w:rsidRDefault="00000000" w:rsidRPr="00000000" w14:paraId="0000009C">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29.07501220703125" w:lineRule="auto"/>
              <w:ind w:left="128.91998291015625" w:right="85.76171875" w:hanging="10.55999755859375"/>
              <w:rPr>
                <w:rFonts w:ascii="Arial" w:cs="Arial" w:eastAsia="Arial" w:hAnsi="Arial"/>
              </w:rPr>
            </w:pPr>
            <w:r w:rsidDel="00000000" w:rsidR="00000000" w:rsidRPr="00000000">
              <w:rPr>
                <w:rFonts w:ascii="Arial" w:cs="Arial" w:eastAsia="Arial" w:hAnsi="Arial"/>
                <w:b w:val="1"/>
                <w:rtl w:val="0"/>
              </w:rPr>
              <w:t xml:space="preserve">Quality of life -</w:t>
            </w:r>
            <w:r w:rsidDel="00000000" w:rsidR="00000000" w:rsidRPr="00000000">
              <w:rPr>
                <w:rFonts w:ascii="Arial" w:cs="Arial" w:eastAsia="Arial" w:hAnsi="Arial"/>
                <w:rtl w:val="0"/>
              </w:rPr>
              <w:t xml:space="preserve"> The standard of health, well-being and happiness of  people. </w:t>
            </w:r>
          </w:p>
        </w:tc>
      </w:tr>
      <w:tr>
        <w:trPr>
          <w:cantSplit w:val="0"/>
          <w:tblHeader w:val="0"/>
        </w:trPr>
        <w:tc>
          <w:tcPr>
            <w:vAlign w:val="center"/>
          </w:tcPr>
          <w:p w:rsidR="00000000" w:rsidDel="00000000" w:rsidP="00000000" w:rsidRDefault="00000000" w:rsidRPr="00000000" w14:paraId="0000009E">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29.07501220703125" w:lineRule="auto"/>
              <w:ind w:left="128.91998291015625" w:right="193.961181640625" w:hanging="10.55999755859375"/>
              <w:rPr>
                <w:rFonts w:ascii="Arial" w:cs="Arial" w:eastAsia="Arial" w:hAnsi="Arial"/>
              </w:rPr>
            </w:pPr>
            <w:r w:rsidDel="00000000" w:rsidR="00000000" w:rsidRPr="00000000">
              <w:rPr>
                <w:rFonts w:ascii="Arial" w:cs="Arial" w:eastAsia="Arial" w:hAnsi="Arial"/>
                <w:b w:val="1"/>
                <w:rtl w:val="0"/>
              </w:rPr>
              <w:t xml:space="preserve">Rate of natural increase</w:t>
            </w:r>
            <w:r w:rsidDel="00000000" w:rsidR="00000000" w:rsidRPr="00000000">
              <w:rPr>
                <w:rFonts w:ascii="Arial" w:cs="Arial" w:eastAsia="Arial" w:hAnsi="Arial"/>
                <w:rtl w:val="0"/>
              </w:rPr>
              <w:t xml:space="preserve"> - The speed of change in the difference between the  birth rate and the death rate. </w:t>
            </w:r>
          </w:p>
        </w:tc>
      </w:tr>
      <w:tr>
        <w:trPr>
          <w:cantSplit w:val="0"/>
          <w:tblHeader w:val="0"/>
        </w:trPr>
        <w:tc>
          <w:tcPr>
            <w:vAlign w:val="center"/>
          </w:tcPr>
          <w:p w:rsidR="00000000" w:rsidDel="00000000" w:rsidP="00000000" w:rsidRDefault="00000000" w:rsidRPr="00000000" w14:paraId="000000A0">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29.07501220703125" w:lineRule="auto"/>
              <w:ind w:left="118.3599853515625" w:right="383.800048828125" w:firstLine="0"/>
              <w:rPr>
                <w:rFonts w:ascii="Arial" w:cs="Arial" w:eastAsia="Arial" w:hAnsi="Arial"/>
              </w:rPr>
            </w:pPr>
            <w:r w:rsidDel="00000000" w:rsidR="00000000" w:rsidRPr="00000000">
              <w:rPr>
                <w:rFonts w:ascii="Arial" w:cs="Arial" w:eastAsia="Arial" w:hAnsi="Arial"/>
                <w:b w:val="1"/>
                <w:rtl w:val="0"/>
              </w:rPr>
              <w:t xml:space="preserve">Squatter settlement -</w:t>
            </w:r>
            <w:r w:rsidDel="00000000" w:rsidR="00000000" w:rsidRPr="00000000">
              <w:rPr>
                <w:rFonts w:ascii="Arial" w:cs="Arial" w:eastAsia="Arial" w:hAnsi="Arial"/>
                <w:rtl w:val="0"/>
              </w:rPr>
              <w:t xml:space="preserve"> An area which consists of self-built houses made  from scrap materials such as corrugated iron and plastic, usually without piped water, electricity or  sewage disposal. </w:t>
            </w:r>
          </w:p>
        </w:tc>
      </w:tr>
      <w:tr>
        <w:trPr>
          <w:cantSplit w:val="0"/>
          <w:tblHeader w:val="0"/>
        </w:trPr>
        <w:tc>
          <w:tcPr>
            <w:vAlign w:val="center"/>
          </w:tcPr>
          <w:p w:rsidR="00000000" w:rsidDel="00000000" w:rsidP="00000000" w:rsidRDefault="00000000" w:rsidRPr="00000000" w14:paraId="000000A2">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31.15750789642334" w:lineRule="auto"/>
              <w:ind w:left="123.64013671875" w:right="84.520263671875" w:hanging="4.80010986328125"/>
              <w:rPr>
                <w:rFonts w:ascii="Arial" w:cs="Arial" w:eastAsia="Arial" w:hAnsi="Arial"/>
              </w:rPr>
            </w:pPr>
            <w:r w:rsidDel="00000000" w:rsidR="00000000" w:rsidRPr="00000000">
              <w:rPr>
                <w:rFonts w:ascii="Arial" w:cs="Arial" w:eastAsia="Arial" w:hAnsi="Arial"/>
                <w:b w:val="1"/>
                <w:rtl w:val="0"/>
              </w:rPr>
              <w:t xml:space="preserve">Top-down approach</w:t>
            </w:r>
            <w:r w:rsidDel="00000000" w:rsidR="00000000" w:rsidRPr="00000000">
              <w:rPr>
                <w:rFonts w:ascii="Arial" w:cs="Arial" w:eastAsia="Arial" w:hAnsi="Arial"/>
                <w:rtl w:val="0"/>
              </w:rPr>
              <w:t xml:space="preserve"> - Where decisions are made by governments or large  companies with little consultation; often large-scale  and expensive.</w:t>
            </w:r>
          </w:p>
        </w:tc>
      </w:tr>
      <w:tr>
        <w:trPr>
          <w:cantSplit w:val="0"/>
          <w:tblHeader w:val="0"/>
        </w:trPr>
        <w:tc>
          <w:tcPr>
            <w:vAlign w:val="center"/>
          </w:tcPr>
          <w:p w:rsidR="00000000" w:rsidDel="00000000" w:rsidP="00000000" w:rsidRDefault="00000000" w:rsidRPr="00000000" w14:paraId="000000A4">
            <w:pPr>
              <w:widowControl w:val="0"/>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29.07501220703125" w:lineRule="auto"/>
              <w:ind w:left="118.3599853515625" w:right="486.480712890625" w:firstLine="0.48004150390625"/>
              <w:rPr>
                <w:rFonts w:ascii="Arial" w:cs="Arial" w:eastAsia="Arial" w:hAnsi="Arial"/>
              </w:rPr>
            </w:pPr>
            <w:r w:rsidDel="00000000" w:rsidR="00000000" w:rsidRPr="00000000">
              <w:rPr>
                <w:rFonts w:ascii="Arial" w:cs="Arial" w:eastAsia="Arial" w:hAnsi="Arial"/>
                <w:b w:val="1"/>
                <w:rtl w:val="0"/>
              </w:rPr>
              <w:t xml:space="preserve">Under</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employment</w:t>
            </w:r>
            <w:r w:rsidDel="00000000" w:rsidR="00000000" w:rsidRPr="00000000">
              <w:rPr>
                <w:rFonts w:ascii="Arial" w:cs="Arial" w:eastAsia="Arial" w:hAnsi="Arial"/>
                <w:rtl w:val="0"/>
              </w:rPr>
              <w:t xml:space="preserve"> - When there is not enough work to fully occupy a  worker.</w:t>
            </w:r>
          </w:p>
        </w:tc>
      </w:tr>
    </w:tbl>
    <w:p w:rsidR="00000000" w:rsidDel="00000000" w:rsidP="00000000" w:rsidRDefault="00000000" w:rsidRPr="00000000" w14:paraId="000000A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A">
      <w:pPr>
        <w:rPr>
          <w:rFonts w:ascii="Arial" w:cs="Arial" w:eastAsia="Arial" w:hAnsi="Arial"/>
          <w:sz w:val="28"/>
          <w:szCs w:val="28"/>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97799" cy="426613"/>
          <wp:effectExtent b="0" l="0" r="0" t="0"/>
          <wp:docPr descr="Vision, Values and Culture : New Collaborative Learning Trust" id="1612373692" name="image1.png"/>
          <a:graphic>
            <a:graphicData uri="http://schemas.openxmlformats.org/drawingml/2006/picture">
              <pic:pic>
                <pic:nvPicPr>
                  <pic:cNvPr descr="Vision, Values and Culture : New Collaborative Learning Trust" id="0" name="image1.png"/>
                  <pic:cNvPicPr preferRelativeResize="0"/>
                </pic:nvPicPr>
                <pic:blipFill>
                  <a:blip r:embed="rId1"/>
                  <a:srcRect b="0" l="0" r="0" t="0"/>
                  <a:stretch>
                    <a:fillRect/>
                  </a:stretch>
                </pic:blipFill>
                <pic:spPr>
                  <a:xfrm>
                    <a:off x="0" y="0"/>
                    <a:ext cx="1697799" cy="426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519D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19D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19D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19D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19D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519D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19D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519D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19D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19D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19D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19D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19D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519D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519D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519D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519D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519D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519D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19D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19D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519D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19D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519D0"/>
    <w:rPr>
      <w:i w:val="1"/>
      <w:iCs w:val="1"/>
      <w:color w:val="404040" w:themeColor="text1" w:themeTint="0000BF"/>
    </w:rPr>
  </w:style>
  <w:style w:type="paragraph" w:styleId="ListParagraph">
    <w:name w:val="List Paragraph"/>
    <w:basedOn w:val="Normal"/>
    <w:uiPriority w:val="34"/>
    <w:qFormat w:val="1"/>
    <w:rsid w:val="007519D0"/>
    <w:pPr>
      <w:ind w:left="720"/>
      <w:contextualSpacing w:val="1"/>
    </w:pPr>
  </w:style>
  <w:style w:type="character" w:styleId="IntenseEmphasis">
    <w:name w:val="Intense Emphasis"/>
    <w:basedOn w:val="DefaultParagraphFont"/>
    <w:uiPriority w:val="21"/>
    <w:qFormat w:val="1"/>
    <w:rsid w:val="007519D0"/>
    <w:rPr>
      <w:i w:val="1"/>
      <w:iCs w:val="1"/>
      <w:color w:val="0f4761" w:themeColor="accent1" w:themeShade="0000BF"/>
    </w:rPr>
  </w:style>
  <w:style w:type="paragraph" w:styleId="IntenseQuote">
    <w:name w:val="Intense Quote"/>
    <w:basedOn w:val="Normal"/>
    <w:next w:val="Normal"/>
    <w:link w:val="IntenseQuoteChar"/>
    <w:uiPriority w:val="30"/>
    <w:qFormat w:val="1"/>
    <w:rsid w:val="007519D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19D0"/>
    <w:rPr>
      <w:i w:val="1"/>
      <w:iCs w:val="1"/>
      <w:color w:val="0f4761" w:themeColor="accent1" w:themeShade="0000BF"/>
    </w:rPr>
  </w:style>
  <w:style w:type="character" w:styleId="IntenseReference">
    <w:name w:val="Intense Reference"/>
    <w:basedOn w:val="DefaultParagraphFont"/>
    <w:uiPriority w:val="32"/>
    <w:qFormat w:val="1"/>
    <w:rsid w:val="007519D0"/>
    <w:rPr>
      <w:b w:val="1"/>
      <w:bCs w:val="1"/>
      <w:smallCaps w:val="1"/>
      <w:color w:val="0f4761" w:themeColor="accent1" w:themeShade="0000BF"/>
      <w:spacing w:val="5"/>
    </w:rPr>
  </w:style>
  <w:style w:type="table" w:styleId="TableGrid">
    <w:name w:val="Table Grid"/>
    <w:basedOn w:val="TableNormal"/>
    <w:uiPriority w:val="39"/>
    <w:rsid w:val="00365D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5D25"/>
    <w:pPr>
      <w:tabs>
        <w:tab w:val="center" w:pos="4513"/>
        <w:tab w:val="right" w:pos="9026"/>
      </w:tabs>
    </w:pPr>
  </w:style>
  <w:style w:type="character" w:styleId="HeaderChar" w:customStyle="1">
    <w:name w:val="Header Char"/>
    <w:basedOn w:val="DefaultParagraphFont"/>
    <w:link w:val="Header"/>
    <w:uiPriority w:val="99"/>
    <w:rsid w:val="00365D25"/>
  </w:style>
  <w:style w:type="paragraph" w:styleId="Footer">
    <w:name w:val="footer"/>
    <w:basedOn w:val="Normal"/>
    <w:link w:val="FooterChar"/>
    <w:uiPriority w:val="99"/>
    <w:unhideWhenUsed w:val="1"/>
    <w:rsid w:val="00365D25"/>
    <w:pPr>
      <w:tabs>
        <w:tab w:val="center" w:pos="4513"/>
        <w:tab w:val="right" w:pos="9026"/>
      </w:tabs>
    </w:pPr>
  </w:style>
  <w:style w:type="character" w:styleId="FooterChar" w:customStyle="1">
    <w:name w:val="Footer Char"/>
    <w:basedOn w:val="DefaultParagraphFont"/>
    <w:link w:val="Footer"/>
    <w:uiPriority w:val="99"/>
    <w:rsid w:val="00365D25"/>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izxjQz0/usagL9mlk75Cip1Yxw==">CgMxLjA4AHIhMTFuWU1QVzZSd09LdkZFU2tYSTFjWER3ckhnYmRFUGhK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A86967F-0288-4C32-81E9-48E2F600CC79}"/>
</file>

<file path=customXML/itemProps3.xml><?xml version="1.0" encoding="utf-8"?>
<ds:datastoreItem xmlns:ds="http://schemas.openxmlformats.org/officeDocument/2006/customXml" ds:itemID="{1006328A-2464-4A83-8082-D1209D79905D}"/>
</file>

<file path=customXML/itemProps4.xml><?xml version="1.0" encoding="utf-8"?>
<ds:datastoreItem xmlns:ds="http://schemas.openxmlformats.org/officeDocument/2006/customXml" ds:itemID="{D118FE17-6258-46E6-BB2B-F082E7CF4BD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dcterms:created xsi:type="dcterms:W3CDTF">2024-06-17T09:55:00Z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